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363C" w:rsidRDefault="00DC363C" w:rsidP="00DC363C">
      <w:pPr>
        <w:pStyle w:val="Title"/>
      </w:pPr>
      <w:r>
        <w:t>Propo</w:t>
      </w:r>
      <w:r w:rsidR="00B80966">
        <w:t xml:space="preserve">sal for FGDC endorsement of </w:t>
      </w:r>
      <w:r w:rsidR="00AE2865">
        <w:t>OGC Web Coverage Services (WCS) 2.0 and extensions</w:t>
      </w:r>
    </w:p>
    <w:p w:rsidR="00DC363C" w:rsidRDefault="00DC363C" w:rsidP="00DC363C">
      <w:pPr>
        <w:pStyle w:val="Heading1"/>
      </w:pPr>
      <w:r>
        <w:t>Introduction</w:t>
      </w:r>
    </w:p>
    <w:p w:rsidR="003E7B88" w:rsidRDefault="00DC363C" w:rsidP="0098757B">
      <w:r>
        <w:rPr>
          <w:color w:val="000000"/>
        </w:rPr>
        <w:t>This proposal provides documentation needed to obtain FGDC recognition of</w:t>
      </w:r>
      <w:r w:rsidR="0098757B" w:rsidRPr="0098757B">
        <w:t xml:space="preserve"> </w:t>
      </w:r>
      <w:r w:rsidR="0098757B">
        <w:t>(1</w:t>
      </w:r>
      <w:r w:rsidR="00AE2865">
        <w:rPr>
          <w:color w:val="000000"/>
        </w:rPr>
        <w:t xml:space="preserve">) </w:t>
      </w:r>
      <w:r w:rsidR="00AE2865" w:rsidRPr="00AE2865">
        <w:rPr>
          <w:color w:val="000000"/>
        </w:rPr>
        <w:t>OGC® WCS 2.0 Interface Standard- Core: Corrigendum</w:t>
      </w:r>
      <w:r w:rsidR="00AE2865">
        <w:rPr>
          <w:color w:val="000000"/>
        </w:rPr>
        <w:t xml:space="preserve"> [</w:t>
      </w:r>
      <w:r w:rsidR="00AE2865" w:rsidRPr="00AE2865">
        <w:rPr>
          <w:color w:val="000000"/>
        </w:rPr>
        <w:t>OGC 09-110r4</w:t>
      </w:r>
      <w:r w:rsidR="00AE2865">
        <w:rPr>
          <w:color w:val="000000"/>
        </w:rPr>
        <w:t>]</w:t>
      </w:r>
      <w:r w:rsidR="0098757B">
        <w:rPr>
          <w:color w:val="000000"/>
        </w:rPr>
        <w:t xml:space="preserve">, </w:t>
      </w:r>
      <w:hyperlink r:id="rId8" w:history="1">
        <w:r w:rsidR="00AE2865" w:rsidRPr="004041A4">
          <w:rPr>
            <w:rStyle w:val="Hyperlink"/>
          </w:rPr>
          <w:t>https://portal.opengeospatial.org/files/09-110r4</w:t>
        </w:r>
      </w:hyperlink>
      <w:r w:rsidR="00AE2865">
        <w:rPr>
          <w:color w:val="000000"/>
        </w:rPr>
        <w:t xml:space="preserve"> </w:t>
      </w:r>
      <w:r w:rsidR="0098757B">
        <w:rPr>
          <w:color w:val="000000"/>
        </w:rPr>
        <w:t>and (2</w:t>
      </w:r>
      <w:r w:rsidR="00AE2865">
        <w:rPr>
          <w:color w:val="000000"/>
        </w:rPr>
        <w:t xml:space="preserve">) </w:t>
      </w:r>
      <w:r w:rsidR="00AE2865">
        <w:t xml:space="preserve">WCS extensions, </w:t>
      </w:r>
      <w:hyperlink r:id="rId9" w:history="1">
        <w:r w:rsidR="00AE2865" w:rsidRPr="004041A4">
          <w:rPr>
            <w:rStyle w:val="Hyperlink"/>
          </w:rPr>
          <w:t>http://www.opengeospatial.org/standards/wcs</w:t>
        </w:r>
      </w:hyperlink>
      <w:r w:rsidR="00AE2865">
        <w:t xml:space="preserve">. </w:t>
      </w:r>
    </w:p>
    <w:p w:rsidR="00DC363C" w:rsidRPr="00DC363C" w:rsidRDefault="00AE2865" w:rsidP="0098757B">
      <w:r>
        <w:t>With endorsement of WCS 2.0 + extensions, WCS 1.1.2 will be retired as an FGDC-endorsed standard</w:t>
      </w:r>
      <w:r w:rsidR="003E7B88">
        <w:rPr>
          <w:rStyle w:val="FootnoteReference"/>
        </w:rPr>
        <w:footnoteReference w:id="1"/>
      </w:r>
      <w:r>
        <w:t>.</w:t>
      </w:r>
    </w:p>
    <w:p w:rsidR="00DC363C" w:rsidRDefault="00DC363C" w:rsidP="00DC363C">
      <w:r>
        <w:t xml:space="preserve">The following information responds to the specific questions outlined per Section V.1 of the </w:t>
      </w:r>
      <w:hyperlink r:id="rId10">
        <w:r w:rsidR="009B4383">
          <w:rPr>
            <w:color w:val="0000FF"/>
            <w:u w:val="single"/>
          </w:rPr>
          <w:t>FGDC Policy on Recognition of Non-Federally Authored Geographic Information Standards and Specifications</w:t>
        </w:r>
      </w:hyperlink>
      <w:r w:rsidR="009B4383">
        <w:rPr>
          <w:color w:val="000000"/>
        </w:rPr>
        <w:t xml:space="preserve"> (November 2005)</w:t>
      </w:r>
      <w:r w:rsidR="009B4383">
        <w:rPr>
          <w:color w:val="000000"/>
          <w:vertAlign w:val="superscript"/>
        </w:rPr>
        <w:footnoteReference w:id="2"/>
      </w:r>
      <w:r w:rsidR="00C466AD">
        <w:rPr>
          <w:color w:val="000000"/>
        </w:rPr>
        <w:t>.</w:t>
      </w:r>
    </w:p>
    <w:p w:rsidR="00F864ED" w:rsidRDefault="00F864ED" w:rsidP="00F864ED">
      <w:pPr>
        <w:pStyle w:val="Heading1"/>
      </w:pPr>
      <w:r>
        <w:t xml:space="preserve">Documentation </w:t>
      </w:r>
    </w:p>
    <w:p w:rsidR="00F864ED" w:rsidRPr="00F864ED" w:rsidRDefault="00F864ED" w:rsidP="00F864ED">
      <w:pPr>
        <w:numPr>
          <w:ilvl w:val="0"/>
          <w:numId w:val="1"/>
        </w:numPr>
        <w:ind w:left="360" w:hanging="360"/>
        <w:contextualSpacing/>
      </w:pPr>
      <w:r>
        <w:rPr>
          <w:rFonts w:ascii="Calibri" w:eastAsia="Calibri" w:hAnsi="Calibri" w:cs="Calibri"/>
          <w:b/>
          <w:color w:val="000000"/>
        </w:rPr>
        <w:t xml:space="preserve">The category of the standard or specification (per Section III). </w:t>
      </w:r>
    </w:p>
    <w:sdt>
      <w:sdtPr>
        <w:rPr>
          <w:rFonts w:ascii="Calibri" w:eastAsia="Calibri" w:hAnsi="Calibri" w:cs="Calibri"/>
          <w:b/>
          <w:color w:val="000000"/>
        </w:rPr>
        <w:id w:val="1592963037"/>
        <w:placeholder>
          <w:docPart w:val="C7910C542A664735BA463B53BF788B5E"/>
        </w:placeholder>
        <w:showingPlcHdr/>
      </w:sdtPr>
      <w:sdtEndPr/>
      <w:sdtContent>
        <w:p w:rsidR="00F864ED" w:rsidRDefault="006E7CD5" w:rsidP="006E7CD5">
          <w:pPr>
            <w:ind w:left="360"/>
            <w:contextualSpacing/>
            <w:rPr>
              <w:rFonts w:ascii="Calibri" w:eastAsia="Calibri" w:hAnsi="Calibri" w:cs="Calibri"/>
              <w:b/>
              <w:color w:val="000000"/>
            </w:rPr>
          </w:pPr>
          <w:r>
            <w:t>Consortium developed specifications – specifications developed by consortia such as the Open Geospatial Consortium (OGC)</w:t>
          </w:r>
          <w:r w:rsidR="00F864ED" w:rsidRPr="003275E2">
            <w:rPr>
              <w:rStyle w:val="PlaceholderText"/>
            </w:rPr>
            <w:t>.</w:t>
          </w:r>
        </w:p>
      </w:sdtContent>
    </w:sdt>
    <w:p w:rsidR="00F864ED" w:rsidRDefault="00F864ED" w:rsidP="00F864ED">
      <w:pPr>
        <w:contextualSpacing/>
      </w:pPr>
    </w:p>
    <w:p w:rsidR="00F864ED" w:rsidRPr="00F864ED" w:rsidRDefault="00F864ED" w:rsidP="00F864ED">
      <w:pPr>
        <w:numPr>
          <w:ilvl w:val="0"/>
          <w:numId w:val="1"/>
        </w:numPr>
        <w:ind w:left="360" w:hanging="360"/>
        <w:contextualSpacing/>
      </w:pPr>
      <w:r>
        <w:rPr>
          <w:rFonts w:ascii="Calibri" w:eastAsia="Calibri" w:hAnsi="Calibri" w:cs="Calibri"/>
          <w:b/>
          <w:color w:val="000000"/>
        </w:rPr>
        <w:t>The proposed level of FGDC recognition (per Section IV).</w:t>
      </w:r>
    </w:p>
    <w:sdt>
      <w:sdtPr>
        <w:id w:val="-1179889665"/>
        <w:placeholder>
          <w:docPart w:val="CCF6C918465A46A08D9881C05FB256CB"/>
        </w:placeholder>
        <w:showingPlcHdr/>
      </w:sdtPr>
      <w:sdtEndPr/>
      <w:sdtContent>
        <w:p w:rsidR="00F864ED" w:rsidRPr="00F864ED" w:rsidRDefault="00B80966" w:rsidP="00F864ED">
          <w:pPr>
            <w:ind w:left="360"/>
            <w:contextualSpacing/>
          </w:pPr>
          <w:r w:rsidRPr="009B4383">
            <w:rPr>
              <w:rStyle w:val="PlaceholderText"/>
              <w:color w:val="000000" w:themeColor="text1"/>
            </w:rPr>
            <w:t>Endorsement.</w:t>
          </w:r>
        </w:p>
      </w:sdtContent>
    </w:sdt>
    <w:p w:rsidR="00F864ED" w:rsidRDefault="00F864ED" w:rsidP="00F864ED">
      <w:pPr>
        <w:contextualSpacing/>
      </w:pPr>
    </w:p>
    <w:p w:rsidR="00F864ED" w:rsidRDefault="00F864ED" w:rsidP="00F864ED">
      <w:pPr>
        <w:numPr>
          <w:ilvl w:val="0"/>
          <w:numId w:val="1"/>
        </w:numPr>
        <w:ind w:left="360" w:hanging="360"/>
        <w:contextualSpacing/>
      </w:pPr>
      <w:r>
        <w:rPr>
          <w:rFonts w:ascii="Calibri" w:eastAsia="Calibri" w:hAnsi="Calibri" w:cs="Calibri"/>
          <w:b/>
          <w:color w:val="000000"/>
        </w:rPr>
        <w:t xml:space="preserve">A discussion of the applicability of the proposed standard or specification in Federal geospatial activities, including discussion of the conditions where it should be employed and anywhere it should not be, i.e., provide the scope of Federal geospatial applicability of the standard or specification. </w:t>
      </w:r>
    </w:p>
    <w:p w:rsidR="00AE2865" w:rsidRDefault="00AE2865" w:rsidP="00AE2865">
      <w:pPr>
        <w:ind w:left="360"/>
      </w:pPr>
      <w:r w:rsidRPr="0089625F">
        <w:t xml:space="preserve">Coverages support mapping from a spatial, temporal or spatiotemporal domain that consists of a collection of direct positions for which feature attribute types are common to all positions within the domain. Examples of coverages include </w:t>
      </w:r>
      <w:proofErr w:type="spellStart"/>
      <w:r w:rsidRPr="0089625F">
        <w:t>rasters</w:t>
      </w:r>
      <w:proofErr w:type="spellEnd"/>
      <w:r w:rsidRPr="0089625F">
        <w:t xml:space="preserve">, triangulated irregular networks, point </w:t>
      </w:r>
      <w:r>
        <w:t>sets</w:t>
      </w:r>
      <w:r w:rsidRPr="0089625F">
        <w:t xml:space="preserve"> and polygon coverages.    </w:t>
      </w:r>
    </w:p>
    <w:p w:rsidR="00AE2865" w:rsidRDefault="00AE2865" w:rsidP="00AE2865">
      <w:pPr>
        <w:ind w:left="360"/>
      </w:pPr>
      <w:r>
        <w:t>The OGC Web Coverage Service (WCS) 2.0 specification supports electronic retrieval of coverages.  A WCS provides access to coverage data in forms that are useful for client-side rendering, as input into scientific models, and for other clients.</w:t>
      </w:r>
    </w:p>
    <w:p w:rsidR="00AE2865" w:rsidRDefault="00AE2865" w:rsidP="00AE2865">
      <w:pPr>
        <w:ind w:left="360"/>
      </w:pPr>
      <w:r>
        <w:lastRenderedPageBreak/>
        <w:t>As with W</w:t>
      </w:r>
      <w:r w:rsidR="003E7B88">
        <w:t xml:space="preserve">eb </w:t>
      </w:r>
      <w:r>
        <w:t>M</w:t>
      </w:r>
      <w:r w:rsidR="003E7B88">
        <w:t xml:space="preserve">apping </w:t>
      </w:r>
      <w:r>
        <w:t>S</w:t>
      </w:r>
      <w:r w:rsidR="003E7B88">
        <w:t>ervices</w:t>
      </w:r>
      <w:r>
        <w:t xml:space="preserve"> and </w:t>
      </w:r>
      <w:r w:rsidR="003E7B88">
        <w:t>Web Feature Services</w:t>
      </w:r>
      <w:r>
        <w:t>, a WCS allows clients to choose portions of a server's information holdings based on spatial constraints and other query criteria</w:t>
      </w:r>
      <w:r w:rsidR="00A97C86">
        <w:t>.</w:t>
      </w:r>
    </w:p>
    <w:p w:rsidR="00AE2865" w:rsidRDefault="00AE2865" w:rsidP="00AE2865">
      <w:pPr>
        <w:ind w:left="360"/>
      </w:pPr>
      <w:r w:rsidRPr="00A83F2D">
        <w:t xml:space="preserve">Coverages can be encoded in any suitable format, such as GML, JSON, </w:t>
      </w:r>
      <w:proofErr w:type="spellStart"/>
      <w:r w:rsidRPr="00A83F2D">
        <w:t>GeoTIFF</w:t>
      </w:r>
      <w:proofErr w:type="spellEnd"/>
      <w:r w:rsidRPr="00A83F2D">
        <w:t xml:space="preserve">, </w:t>
      </w:r>
      <w:proofErr w:type="spellStart"/>
      <w:r w:rsidRPr="00A83F2D">
        <w:t>NetCDF</w:t>
      </w:r>
      <w:proofErr w:type="spellEnd"/>
      <w:r w:rsidRPr="00A83F2D">
        <w:t xml:space="preserve"> or GMLJP2. </w:t>
      </w:r>
      <w:r>
        <w:t>They</w:t>
      </w:r>
      <w:r w:rsidRPr="00A83F2D">
        <w:t xml:space="preserve"> are independent from service definitions and therefore can be accessed through a variety of web based services types.</w:t>
      </w:r>
      <w:r>
        <w:t xml:space="preserve"> WCS 2.0 is not directly implementable. Extensions to the core WCS 2.0 meet additional requirements to completely specify a WCS for implementation.</w:t>
      </w:r>
    </w:p>
    <w:p w:rsidR="00AE2865" w:rsidRDefault="00AE2865" w:rsidP="00AE2865">
      <w:pPr>
        <w:ind w:left="360"/>
      </w:pPr>
      <w:r>
        <w:t>The FGDC has endorsed WCS 1.1.2</w:t>
      </w:r>
      <w:bookmarkStart w:id="0" w:name="_GoBack"/>
      <w:bookmarkEnd w:id="0"/>
      <w:r>
        <w:t xml:space="preserve">.   </w:t>
      </w:r>
      <w:r w:rsidR="009C0FFC" w:rsidRPr="009C0FFC">
        <w:t xml:space="preserve">Changes from WCS 1.1.2 </w:t>
      </w:r>
      <w:r w:rsidR="009C0FFC">
        <w:t>to WCS 2.0</w:t>
      </w:r>
      <w:r w:rsidR="009C0FFC" w:rsidRPr="009C0FFC">
        <w:t xml:space="preserve"> are substantial</w:t>
      </w:r>
      <w:r w:rsidR="009C0FFC">
        <w:t>,</w:t>
      </w:r>
      <w:r w:rsidR="009C0FFC" w:rsidRPr="009C0FFC">
        <w:t xml:space="preserve"> with support for (1) </w:t>
      </w:r>
      <w:r w:rsidR="009C0FFC">
        <w:t>harmonization</w:t>
      </w:r>
      <w:r w:rsidR="009C0FFC" w:rsidRPr="009C0FFC">
        <w:t xml:space="preserve"> </w:t>
      </w:r>
      <w:r w:rsidR="009C0FFC">
        <w:t xml:space="preserve">and interoperability </w:t>
      </w:r>
      <w:r w:rsidR="009C0FFC" w:rsidRPr="009C0FFC">
        <w:t>with GML and the Sensor Web Enablement</w:t>
      </w:r>
      <w:r w:rsidR="009C0FFC">
        <w:t xml:space="preserve"> (SWE)</w:t>
      </w:r>
      <w:r w:rsidR="009C0FFC" w:rsidRPr="009C0FFC">
        <w:t xml:space="preserve"> suite; (2) concise testing, down to pixel level; (3) </w:t>
      </w:r>
      <w:proofErr w:type="spellStart"/>
      <w:r w:rsidR="009C0FFC" w:rsidRPr="009C0FFC">
        <w:t>spatio</w:t>
      </w:r>
      <w:proofErr w:type="spellEnd"/>
      <w:r w:rsidR="009C0FFC" w:rsidRPr="009C0FFC">
        <w:t xml:space="preserve">-temporal handling, including </w:t>
      </w:r>
      <w:r w:rsidR="009C0FFC">
        <w:t>coordinate reference systems</w:t>
      </w:r>
      <w:r w:rsidR="009C0FFC" w:rsidRPr="009C0FFC">
        <w:t xml:space="preserve"> for time and index addressing; (4) modular, easier implementation; and (5) arbitrary irregular grids</w:t>
      </w:r>
      <w:r w:rsidR="009C0FFC">
        <w:t xml:space="preserve"> and </w:t>
      </w:r>
      <w:r w:rsidR="009C0FFC" w:rsidRPr="009C0FFC">
        <w:t xml:space="preserve">point clouds. </w:t>
      </w:r>
      <w:r w:rsidR="009C0FFC">
        <w:t xml:space="preserve"> The OGC has deprecated WCS 1.1.2.  </w:t>
      </w:r>
    </w:p>
    <w:p w:rsidR="009C0FFC" w:rsidRDefault="009C0FFC" w:rsidP="00AE2865">
      <w:pPr>
        <w:ind w:left="360"/>
      </w:pPr>
      <w:r w:rsidRPr="009C0FFC">
        <w:t>With endorsement of WCS 2.0 + extensions, WCS 1.1.2 will be retired as an FGDC-endorsed standard.</w:t>
      </w:r>
    </w:p>
    <w:p w:rsidR="00F864ED" w:rsidRPr="00F864ED" w:rsidRDefault="00F864ED" w:rsidP="00F864ED">
      <w:pPr>
        <w:numPr>
          <w:ilvl w:val="0"/>
          <w:numId w:val="1"/>
        </w:numPr>
        <w:ind w:left="360" w:hanging="360"/>
        <w:contextualSpacing/>
      </w:pPr>
      <w:r>
        <w:rPr>
          <w:rFonts w:ascii="Calibri" w:eastAsia="Calibri" w:hAnsi="Calibri" w:cs="Calibri"/>
          <w:b/>
          <w:color w:val="000000"/>
        </w:rPr>
        <w:t xml:space="preserve">The specific reason(s) that the standard or specification would be of value to the Federal government and, if applicable, to other members of the FGDC. These should include, but not be limited to, identification of the specific FGDC subcommittee(s) and/or working group(s) whose members support the submission of the standard or specification and how it benefits its/their responsibilities. </w:t>
      </w:r>
    </w:p>
    <w:p w:rsidR="00A97C86" w:rsidRDefault="00AE2865" w:rsidP="00F864ED">
      <w:pPr>
        <w:spacing w:after="240" w:line="240" w:lineRule="auto"/>
        <w:ind w:left="360"/>
        <w:contextualSpacing/>
      </w:pPr>
      <w:r w:rsidRPr="00AE2865">
        <w:t xml:space="preserve">WCS provides access to coverage data in forms that are useful for client-side rendering, as input into scientific models, and for other clients. </w:t>
      </w:r>
      <w:r w:rsidR="009C0FFC">
        <w:t>It</w:t>
      </w:r>
      <w:r w:rsidRPr="00AE2865">
        <w:t xml:space="preserve"> supports electronic retrieval of coverages</w:t>
      </w:r>
      <w:r>
        <w:t>.</w:t>
      </w:r>
    </w:p>
    <w:p w:rsidR="00F864ED" w:rsidRDefault="00AE2865" w:rsidP="00F864ED">
      <w:pPr>
        <w:spacing w:after="240" w:line="240" w:lineRule="auto"/>
        <w:ind w:left="360"/>
        <w:contextualSpacing/>
      </w:pPr>
      <w:r>
        <w:t xml:space="preserve"> </w:t>
      </w:r>
    </w:p>
    <w:p w:rsidR="009C0FFC" w:rsidRDefault="009C0FFC" w:rsidP="00F864ED">
      <w:pPr>
        <w:spacing w:after="240" w:line="240" w:lineRule="auto"/>
        <w:ind w:left="360"/>
        <w:contextualSpacing/>
      </w:pPr>
      <w:r>
        <w:t xml:space="preserve">WCS 2.0 + extensions are </w:t>
      </w:r>
      <w:r w:rsidR="00A97C86">
        <w:t xml:space="preserve">mandated </w:t>
      </w:r>
      <w:r w:rsidR="00A97C86" w:rsidRPr="00A97C86">
        <w:t>standards in the DoD IT Standards Registry (DISR)</w:t>
      </w:r>
      <w:r w:rsidR="00A97C86">
        <w:t>, which means that</w:t>
      </w:r>
      <w:r w:rsidR="00A97C86" w:rsidRPr="00A97C86">
        <w:t xml:space="preserve"> </w:t>
      </w:r>
      <w:r w:rsidR="00A97C86">
        <w:t>they are</w:t>
      </w:r>
      <w:r w:rsidR="00A97C86" w:rsidRPr="00A97C86">
        <w:t xml:space="preserve"> required for management, development, and acquisition of new or improved systems throughout the D</w:t>
      </w:r>
      <w:r w:rsidR="00A97C86">
        <w:t xml:space="preserve">epartment </w:t>
      </w:r>
      <w:r w:rsidR="00A97C86" w:rsidRPr="00A97C86">
        <w:t>o</w:t>
      </w:r>
      <w:r w:rsidR="00A97C86">
        <w:t xml:space="preserve">f </w:t>
      </w:r>
      <w:r w:rsidR="00A97C86" w:rsidRPr="00A97C86">
        <w:t>D</w:t>
      </w:r>
      <w:r w:rsidR="00A97C86">
        <w:t>efense</w:t>
      </w:r>
      <w:r w:rsidR="00A97C86" w:rsidRPr="00A97C86">
        <w:t>.</w:t>
      </w:r>
      <w:r w:rsidR="00A97C86">
        <w:t xml:space="preserve">  </w:t>
      </w:r>
      <w:r w:rsidR="00A97C86" w:rsidRPr="00A97C86">
        <w:t xml:space="preserve">WCS 2.0 is </w:t>
      </w:r>
      <w:r w:rsidR="00A97C86">
        <w:t xml:space="preserve">also </w:t>
      </w:r>
      <w:r w:rsidR="00A97C86" w:rsidRPr="00A97C86">
        <w:t xml:space="preserve">a core </w:t>
      </w:r>
      <w:r w:rsidR="00A97C86">
        <w:t xml:space="preserve">service invocation </w:t>
      </w:r>
      <w:r w:rsidR="00A97C86" w:rsidRPr="00A97C86">
        <w:t xml:space="preserve">standard in the SDI standards baseline </w:t>
      </w:r>
      <w:r w:rsidR="00A97C86">
        <w:t xml:space="preserve">(unpublished) </w:t>
      </w:r>
      <w:r w:rsidR="00A97C86" w:rsidRPr="00A97C86">
        <w:t>for exchange of raster or gridded data (not rendered imagery)</w:t>
      </w:r>
      <w:r w:rsidR="00A97C86">
        <w:t>.</w:t>
      </w:r>
    </w:p>
    <w:p w:rsidR="00B02C55" w:rsidRDefault="00B02C55" w:rsidP="00F864ED">
      <w:pPr>
        <w:spacing w:after="240" w:line="240" w:lineRule="auto"/>
        <w:ind w:left="360"/>
        <w:contextualSpacing/>
      </w:pPr>
    </w:p>
    <w:p w:rsidR="00C554D3" w:rsidRPr="00C554D3" w:rsidRDefault="00F864ED" w:rsidP="00F864ED">
      <w:pPr>
        <w:numPr>
          <w:ilvl w:val="0"/>
          <w:numId w:val="1"/>
        </w:numPr>
        <w:ind w:left="360" w:hanging="360"/>
        <w:contextualSpacing/>
      </w:pPr>
      <w:r>
        <w:rPr>
          <w:rFonts w:ascii="Calibri" w:eastAsia="Calibri" w:hAnsi="Calibri" w:cs="Calibri"/>
          <w:b/>
          <w:color w:val="000000"/>
        </w:rPr>
        <w:t>Any restrictions, limitations, or other constraints that may affect promulgation and/or adoption and/or implementation of the standard or specification, e.g., copyright, license fees, restriction of applicability to a specific technology, and the like. The FGDC staff will negotiate with standards organizations to make an attempt to acquire free standards documents for FGDC members.</w:t>
      </w:r>
    </w:p>
    <w:p w:rsidR="00F864ED" w:rsidRPr="00311077" w:rsidRDefault="00F864ED" w:rsidP="00C554D3">
      <w:pPr>
        <w:ind w:left="360"/>
        <w:contextualSpacing/>
        <w:rPr>
          <w:color w:val="000000" w:themeColor="text1"/>
        </w:rPr>
      </w:pPr>
      <w:r w:rsidRPr="00C554D3">
        <w:rPr>
          <w:rFonts w:ascii="Calibri" w:eastAsia="Calibri" w:hAnsi="Calibri" w:cs="Calibri"/>
          <w:color w:val="000000"/>
        </w:rPr>
        <w:t xml:space="preserve"> </w:t>
      </w:r>
      <w:r w:rsidR="00C554D3" w:rsidRPr="00C554D3">
        <w:rPr>
          <w:rFonts w:ascii="Calibri" w:eastAsia="Calibri" w:hAnsi="Calibri" w:cs="Calibri"/>
          <w:color w:val="000000"/>
        </w:rPr>
        <w:t>OGC are copyrighted. See Copyright Notice and Disclaimers | OGC</w:t>
      </w:r>
      <w:r w:rsidR="00C554D3">
        <w:rPr>
          <w:rStyle w:val="FootnoteReference"/>
          <w:rFonts w:ascii="Calibri" w:eastAsia="Calibri" w:hAnsi="Calibri" w:cs="Calibri"/>
          <w:color w:val="000000"/>
        </w:rPr>
        <w:footnoteReference w:id="3"/>
      </w:r>
      <w:r w:rsidR="00C554D3" w:rsidRPr="00C554D3">
        <w:rPr>
          <w:rFonts w:ascii="Calibri" w:eastAsia="Calibri" w:hAnsi="Calibri" w:cs="Calibri"/>
          <w:color w:val="000000"/>
        </w:rPr>
        <w:t>. There is no charge in acquiring OGC Standards</w:t>
      </w:r>
      <w:r w:rsidR="00C554D3">
        <w:rPr>
          <w:rFonts w:ascii="Calibri" w:eastAsia="Calibri" w:hAnsi="Calibri" w:cs="Calibri"/>
          <w:color w:val="000000"/>
        </w:rPr>
        <w:t>.</w:t>
      </w:r>
    </w:p>
    <w:p w:rsidR="00F864ED" w:rsidRDefault="00F864ED" w:rsidP="00F864ED">
      <w:pPr>
        <w:spacing w:after="0" w:line="240" w:lineRule="auto"/>
        <w:ind w:left="360"/>
      </w:pPr>
    </w:p>
    <w:p w:rsidR="00F864ED" w:rsidRPr="00F864ED" w:rsidRDefault="00F864ED" w:rsidP="00F864ED">
      <w:pPr>
        <w:numPr>
          <w:ilvl w:val="0"/>
          <w:numId w:val="1"/>
        </w:numPr>
        <w:ind w:left="360" w:hanging="270"/>
        <w:contextualSpacing/>
      </w:pPr>
      <w:bookmarkStart w:id="1" w:name="_gjdgxs" w:colFirst="0" w:colLast="0"/>
      <w:bookmarkEnd w:id="1"/>
      <w:r>
        <w:rPr>
          <w:rFonts w:ascii="Calibri" w:eastAsia="Calibri" w:hAnsi="Calibri" w:cs="Calibri"/>
          <w:b/>
          <w:color w:val="000000"/>
        </w:rPr>
        <w:t>The name and business addresses of a point-of-contact (POC) in the proposing or sponsoring FGDC member agency and, if applicable, the name and business addresses of a POC in the proposing non-Federal body.</w:t>
      </w:r>
    </w:p>
    <w:p w:rsidR="00F864ED" w:rsidRDefault="00F864ED" w:rsidP="00F864ED">
      <w:pPr>
        <w:contextualSpacing/>
        <w:rPr>
          <w:rFonts w:ascii="Calibri" w:eastAsia="Calibri" w:hAnsi="Calibri" w:cs="Calibri"/>
          <w:b/>
          <w:color w:val="000000"/>
        </w:rPr>
      </w:pPr>
    </w:p>
    <w:tbl>
      <w:tblPr>
        <w:tblStyle w:val="TableGrid"/>
        <w:tblW w:w="9445"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70"/>
        <w:gridCol w:w="7375"/>
      </w:tblGrid>
      <w:tr w:rsidR="006444D8" w:rsidTr="006444D8">
        <w:trPr>
          <w:cantSplit/>
        </w:trPr>
        <w:tc>
          <w:tcPr>
            <w:tcW w:w="2070" w:type="dxa"/>
          </w:tcPr>
          <w:p w:rsidR="006444D8" w:rsidRDefault="006444D8" w:rsidP="00F864ED">
            <w:pPr>
              <w:contextualSpacing/>
            </w:pPr>
            <w:r>
              <w:t>Name</w:t>
            </w:r>
          </w:p>
        </w:tc>
        <w:sdt>
          <w:sdtPr>
            <w:alias w:val="Name"/>
            <w:tag w:val="name"/>
            <w:id w:val="1138455347"/>
            <w:placeholder>
              <w:docPart w:val="FA06E1FB755B459480FA70D1E2862538"/>
            </w:placeholder>
            <w:showingPlcHdr/>
          </w:sdtPr>
          <w:sdtEndPr/>
          <w:sdtContent>
            <w:tc>
              <w:tcPr>
                <w:tcW w:w="7375" w:type="dxa"/>
              </w:tcPr>
              <w:p w:rsidR="006444D8" w:rsidRDefault="006444D8" w:rsidP="00DC6894">
                <w:pPr>
                  <w:contextualSpacing/>
                </w:pPr>
                <w:r w:rsidRPr="00E87E0A">
                  <w:rPr>
                    <w:rStyle w:val="PlaceholderText"/>
                    <w:color w:val="000000" w:themeColor="text1"/>
                  </w:rPr>
                  <w:t>Julie Binder Maitra</w:t>
                </w:r>
              </w:p>
            </w:tc>
          </w:sdtContent>
        </w:sdt>
      </w:tr>
      <w:tr w:rsidR="006444D8" w:rsidTr="006444D8">
        <w:trPr>
          <w:cantSplit/>
        </w:trPr>
        <w:tc>
          <w:tcPr>
            <w:tcW w:w="2070" w:type="dxa"/>
          </w:tcPr>
          <w:p w:rsidR="006444D8" w:rsidRDefault="006444D8" w:rsidP="00F864ED">
            <w:pPr>
              <w:contextualSpacing/>
            </w:pPr>
            <w:r>
              <w:t>Position</w:t>
            </w:r>
          </w:p>
        </w:tc>
        <w:sdt>
          <w:sdtPr>
            <w:alias w:val="Position"/>
            <w:tag w:val="position"/>
            <w:id w:val="1656868522"/>
            <w:placeholder>
              <w:docPart w:val="1F2A9709172144CC81364CE464CFE6FA"/>
            </w:placeholder>
            <w:showingPlcHdr/>
          </w:sdtPr>
          <w:sdtEndPr/>
          <w:sdtContent>
            <w:tc>
              <w:tcPr>
                <w:tcW w:w="7375" w:type="dxa"/>
              </w:tcPr>
              <w:p w:rsidR="006444D8" w:rsidRDefault="006444D8" w:rsidP="00E87E0A">
                <w:pPr>
                  <w:contextualSpacing/>
                </w:pPr>
                <w:r>
                  <w:t>FGDC Standards Coordinator</w:t>
                </w:r>
              </w:p>
            </w:tc>
          </w:sdtContent>
        </w:sdt>
      </w:tr>
      <w:tr w:rsidR="006444D8" w:rsidTr="006444D8">
        <w:trPr>
          <w:cantSplit/>
        </w:trPr>
        <w:tc>
          <w:tcPr>
            <w:tcW w:w="2070" w:type="dxa"/>
          </w:tcPr>
          <w:p w:rsidR="006444D8" w:rsidRDefault="006444D8" w:rsidP="00F864ED">
            <w:pPr>
              <w:contextualSpacing/>
            </w:pPr>
            <w:r>
              <w:lastRenderedPageBreak/>
              <w:t>Organization</w:t>
            </w:r>
          </w:p>
        </w:tc>
        <w:sdt>
          <w:sdtPr>
            <w:alias w:val="Organization"/>
            <w:tag w:val="organization"/>
            <w:id w:val="-1896042879"/>
            <w:placeholder>
              <w:docPart w:val="527C659F95B44B36A76DB489F97018B6"/>
            </w:placeholder>
            <w:showingPlcHdr/>
          </w:sdtPr>
          <w:sdtEndPr/>
          <w:sdtContent>
            <w:tc>
              <w:tcPr>
                <w:tcW w:w="7375" w:type="dxa"/>
              </w:tcPr>
              <w:p w:rsidR="006444D8" w:rsidRPr="00E87E0A" w:rsidRDefault="006444D8" w:rsidP="00E87E0A">
                <w:pPr>
                  <w:contextualSpacing/>
                </w:pPr>
                <w:r w:rsidRPr="00E87E0A">
                  <w:t xml:space="preserve">Federal Geographic Data </w:t>
                </w:r>
                <w:r>
                  <w:t>C</w:t>
                </w:r>
                <w:r w:rsidRPr="00E87E0A">
                  <w:t>ommittee</w:t>
                </w:r>
              </w:p>
              <w:p w:rsidR="006444D8" w:rsidRPr="00E87E0A" w:rsidRDefault="006444D8" w:rsidP="00E87E0A">
                <w:pPr>
                  <w:contextualSpacing/>
                </w:pPr>
                <w:r w:rsidRPr="00E87E0A">
                  <w:t>Core Science Systems</w:t>
                </w:r>
              </w:p>
              <w:p w:rsidR="006444D8" w:rsidRPr="00E87E0A" w:rsidRDefault="006444D8" w:rsidP="00E87E0A">
                <w:pPr>
                  <w:contextualSpacing/>
                </w:pPr>
                <w:r w:rsidRPr="00E87E0A">
                  <w:t>U.S. Geological Survey</w:t>
                </w:r>
              </w:p>
              <w:p w:rsidR="006444D8" w:rsidRPr="00E87E0A" w:rsidRDefault="006444D8" w:rsidP="00E87E0A">
                <w:pPr>
                  <w:contextualSpacing/>
                </w:pPr>
                <w:r w:rsidRPr="00E87E0A">
                  <w:t>U.S. Department of the Interior</w:t>
                </w:r>
              </w:p>
              <w:p w:rsidR="006444D8" w:rsidRDefault="006444D8" w:rsidP="00DC6894">
                <w:pPr>
                  <w:contextualSpacing/>
                </w:pPr>
              </w:p>
            </w:tc>
          </w:sdtContent>
        </w:sdt>
      </w:tr>
      <w:tr w:rsidR="006444D8" w:rsidTr="006444D8">
        <w:trPr>
          <w:cantSplit/>
        </w:trPr>
        <w:tc>
          <w:tcPr>
            <w:tcW w:w="2070" w:type="dxa"/>
          </w:tcPr>
          <w:p w:rsidR="006444D8" w:rsidRDefault="006444D8" w:rsidP="00F864ED">
            <w:pPr>
              <w:contextualSpacing/>
            </w:pPr>
            <w:r>
              <w:t>Email</w:t>
            </w:r>
          </w:p>
        </w:tc>
        <w:sdt>
          <w:sdtPr>
            <w:rPr>
              <w:color w:val="000000" w:themeColor="text1"/>
            </w:rPr>
            <w:alias w:val="Email"/>
            <w:tag w:val="email"/>
            <w:id w:val="-677036779"/>
            <w:placeholder>
              <w:docPart w:val="FA06E1FB755B459480FA70D1E2862538"/>
            </w:placeholder>
          </w:sdtPr>
          <w:sdtEndPr/>
          <w:sdtContent>
            <w:tc>
              <w:tcPr>
                <w:tcW w:w="7375" w:type="dxa"/>
              </w:tcPr>
              <w:p w:rsidR="006444D8" w:rsidRPr="00565CDF" w:rsidRDefault="003E7B88" w:rsidP="00CF13DC">
                <w:pPr>
                  <w:contextualSpacing/>
                  <w:rPr>
                    <w:color w:val="000000" w:themeColor="text1"/>
                  </w:rPr>
                </w:pPr>
                <w:hyperlink r:id="rId11" w:history="1">
                  <w:r w:rsidR="0032748F" w:rsidRPr="009817B4">
                    <w:rPr>
                      <w:rStyle w:val="Hyperlink"/>
                    </w:rPr>
                    <w:t>jmaitra@usgs.gov</w:t>
                  </w:r>
                </w:hyperlink>
              </w:p>
            </w:tc>
          </w:sdtContent>
        </w:sdt>
      </w:tr>
      <w:tr w:rsidR="006444D8" w:rsidTr="006444D8">
        <w:trPr>
          <w:cantSplit/>
        </w:trPr>
        <w:tc>
          <w:tcPr>
            <w:tcW w:w="2070" w:type="dxa"/>
          </w:tcPr>
          <w:p w:rsidR="006444D8" w:rsidRDefault="006444D8" w:rsidP="00F864ED">
            <w:pPr>
              <w:contextualSpacing/>
            </w:pPr>
            <w:r>
              <w:t>Phone number</w:t>
            </w:r>
          </w:p>
        </w:tc>
        <w:sdt>
          <w:sdtPr>
            <w:rPr>
              <w:color w:val="000000" w:themeColor="text1"/>
            </w:rPr>
            <w:alias w:val="Phone"/>
            <w:tag w:val="phone"/>
            <w:id w:val="-1761058654"/>
            <w:placeholder>
              <w:docPart w:val="1AAA59ADDE304F07A93910D326E1BCE6"/>
            </w:placeholder>
            <w:showingPlcHdr/>
          </w:sdtPr>
          <w:sdtEndPr/>
          <w:sdtContent>
            <w:tc>
              <w:tcPr>
                <w:tcW w:w="7375" w:type="dxa"/>
              </w:tcPr>
              <w:p w:rsidR="006444D8" w:rsidRPr="00565CDF" w:rsidRDefault="006444D8" w:rsidP="001F6053">
                <w:pPr>
                  <w:contextualSpacing/>
                  <w:rPr>
                    <w:color w:val="000000" w:themeColor="text1"/>
                  </w:rPr>
                </w:pPr>
                <w:r>
                  <w:rPr>
                    <w:color w:val="000000" w:themeColor="text1"/>
                  </w:rPr>
                  <w:t>703-648-4627</w:t>
                </w:r>
              </w:p>
            </w:tc>
          </w:sdtContent>
        </w:sdt>
      </w:tr>
      <w:tr w:rsidR="006444D8" w:rsidTr="006444D8">
        <w:trPr>
          <w:cantSplit/>
        </w:trPr>
        <w:tc>
          <w:tcPr>
            <w:tcW w:w="2070" w:type="dxa"/>
          </w:tcPr>
          <w:p w:rsidR="006444D8" w:rsidRDefault="006444D8" w:rsidP="00F864ED">
            <w:pPr>
              <w:contextualSpacing/>
            </w:pPr>
            <w:r>
              <w:t>Address</w:t>
            </w:r>
          </w:p>
        </w:tc>
        <w:sdt>
          <w:sdtPr>
            <w:rPr>
              <w:color w:val="000000" w:themeColor="text1"/>
            </w:rPr>
            <w:alias w:val="Address"/>
            <w:tag w:val="address"/>
            <w:id w:val="-850728065"/>
            <w:placeholder>
              <w:docPart w:val="FA06E1FB755B459480FA70D1E2862538"/>
            </w:placeholder>
          </w:sdtPr>
          <w:sdtEndPr/>
          <w:sdtContent>
            <w:tc>
              <w:tcPr>
                <w:tcW w:w="7375" w:type="dxa"/>
              </w:tcPr>
              <w:p w:rsidR="006444D8" w:rsidRPr="00565CDF" w:rsidRDefault="00B80966" w:rsidP="00B80966">
                <w:pPr>
                  <w:contextualSpacing/>
                  <w:rPr>
                    <w:color w:val="000000" w:themeColor="text1"/>
                  </w:rPr>
                </w:pPr>
                <w:r>
                  <w:rPr>
                    <w:color w:val="000000" w:themeColor="text1"/>
                  </w:rPr>
                  <w:t>12201 Sunrise Valley Drive</w:t>
                </w:r>
              </w:p>
            </w:tc>
          </w:sdtContent>
        </w:sdt>
      </w:tr>
      <w:tr w:rsidR="006444D8" w:rsidTr="006444D8">
        <w:trPr>
          <w:cantSplit/>
        </w:trPr>
        <w:tc>
          <w:tcPr>
            <w:tcW w:w="2070" w:type="dxa"/>
          </w:tcPr>
          <w:p w:rsidR="006444D8" w:rsidRDefault="006444D8" w:rsidP="00F864ED">
            <w:pPr>
              <w:contextualSpacing/>
            </w:pPr>
            <w:r w:rsidRPr="006444D8">
              <w:t>City, State Zip code</w:t>
            </w:r>
          </w:p>
        </w:tc>
        <w:tc>
          <w:tcPr>
            <w:tcW w:w="7375" w:type="dxa"/>
          </w:tcPr>
          <w:p w:rsidR="006444D8" w:rsidRPr="00565CDF" w:rsidRDefault="003E7B88" w:rsidP="00F864ED">
            <w:pPr>
              <w:contextualSpacing/>
              <w:rPr>
                <w:color w:val="000000" w:themeColor="text1"/>
              </w:rPr>
            </w:pPr>
            <w:sdt>
              <w:sdtPr>
                <w:rPr>
                  <w:color w:val="000000" w:themeColor="text1"/>
                </w:rPr>
                <w:alias w:val="City"/>
                <w:tag w:val="city"/>
                <w:id w:val="366180947"/>
                <w:placeholder>
                  <w:docPart w:val="1DDA04BA842644C69027F41FE65AE0AE"/>
                </w:placeholder>
                <w:showingPlcHdr/>
              </w:sdtPr>
              <w:sdtEndPr/>
              <w:sdtContent>
                <w:r w:rsidR="006444D8" w:rsidRPr="00565CDF">
                  <w:rPr>
                    <w:rStyle w:val="PlaceholderText"/>
                    <w:color w:val="000000" w:themeColor="text1"/>
                  </w:rPr>
                  <w:t>Reston</w:t>
                </w:r>
              </w:sdtContent>
            </w:sdt>
            <w:r w:rsidR="006444D8">
              <w:rPr>
                <w:color w:val="000000" w:themeColor="text1"/>
              </w:rPr>
              <w:t xml:space="preserve">, </w:t>
            </w:r>
            <w:sdt>
              <w:sdtPr>
                <w:rPr>
                  <w:color w:val="000000" w:themeColor="text1"/>
                </w:rPr>
                <w:alias w:val="State"/>
                <w:tag w:val="state"/>
                <w:id w:val="214621376"/>
                <w:placeholder>
                  <w:docPart w:val="B805F62AE1294DD1969784BE1AC0FB72"/>
                </w:placeholder>
                <w:showingPlcHdr/>
              </w:sdtPr>
              <w:sdtEndPr/>
              <w:sdtContent>
                <w:r w:rsidR="006444D8" w:rsidRPr="00565CDF">
                  <w:rPr>
                    <w:rStyle w:val="PlaceholderText"/>
                    <w:color w:val="000000" w:themeColor="text1"/>
                  </w:rPr>
                  <w:t>VA</w:t>
                </w:r>
              </w:sdtContent>
            </w:sdt>
            <w:r w:rsidR="006444D8">
              <w:rPr>
                <w:color w:val="000000" w:themeColor="text1"/>
              </w:rPr>
              <w:t xml:space="preserve"> </w:t>
            </w:r>
            <w:sdt>
              <w:sdtPr>
                <w:alias w:val="Zip code"/>
                <w:tag w:val="zipcode"/>
                <w:id w:val="194281149"/>
                <w:placeholder>
                  <w:docPart w:val="CB1EEA0D677D47B595BDB247DCF435BE"/>
                </w:placeholder>
                <w:showingPlcHdr/>
              </w:sdtPr>
              <w:sdtEndPr/>
              <w:sdtContent>
                <w:r w:rsidR="006444D8">
                  <w:rPr>
                    <w:rStyle w:val="PlaceholderText"/>
                    <w:color w:val="000000" w:themeColor="text1"/>
                  </w:rPr>
                  <w:t>20192</w:t>
                </w:r>
              </w:sdtContent>
            </w:sdt>
          </w:p>
        </w:tc>
      </w:tr>
    </w:tbl>
    <w:p w:rsidR="00F864ED" w:rsidRDefault="00F864ED" w:rsidP="00F864ED"/>
    <w:p w:rsidR="00F864ED" w:rsidRPr="009B4383" w:rsidRDefault="00F864ED" w:rsidP="00F864ED">
      <w:pPr>
        <w:numPr>
          <w:ilvl w:val="0"/>
          <w:numId w:val="1"/>
        </w:numPr>
        <w:ind w:hanging="360"/>
        <w:contextualSpacing/>
      </w:pPr>
      <w:r>
        <w:rPr>
          <w:rFonts w:ascii="Calibri" w:eastAsia="Calibri" w:hAnsi="Calibri" w:cs="Calibri"/>
          <w:b/>
          <w:color w:val="000000"/>
        </w:rPr>
        <w:t xml:space="preserve">Identification and/or explanation of the process by which the proposed standard or specification was developed and reviewed. This information will support FGDC determination as to whether the process meets the criteria for a voluntary consensus standards process as defined in OMB Circular A-119. When accredited standards development bodies such as ISO, ANSI/INCITS, and NIST are the authors only their identity need be supplied. Otherwise, a description of the development and review process and a list of participants must be included. </w:t>
      </w:r>
    </w:p>
    <w:p w:rsidR="00826812" w:rsidRDefault="00826812" w:rsidP="009B4383">
      <w:pPr>
        <w:ind w:left="450"/>
        <w:contextualSpacing/>
      </w:pPr>
    </w:p>
    <w:p w:rsidR="009B4383" w:rsidRPr="009B4383" w:rsidRDefault="009B4383" w:rsidP="009B4383">
      <w:pPr>
        <w:ind w:left="450"/>
        <w:contextualSpacing/>
      </w:pPr>
      <w:r w:rsidRPr="009B4383">
        <w:t>OGC.  See Section 9, Policies and Procedures for Adoption and/or Revisions of Standards, Technical Committee Policies and Procedures</w:t>
      </w:r>
      <w:r>
        <w:rPr>
          <w:rStyle w:val="FootnoteReference"/>
        </w:rPr>
        <w:footnoteReference w:id="4"/>
      </w:r>
      <w:r w:rsidRPr="009B4383">
        <w:t xml:space="preserve"> </w:t>
      </w:r>
    </w:p>
    <w:p w:rsidR="00F864ED" w:rsidRPr="009F6592" w:rsidRDefault="00F864ED" w:rsidP="005567A1">
      <w:pPr>
        <w:ind w:left="540"/>
        <w:rPr>
          <w:color w:val="000000" w:themeColor="text1"/>
        </w:rPr>
      </w:pPr>
    </w:p>
    <w:p w:rsidR="00655DAA" w:rsidRDefault="00655DAA"/>
    <w:sectPr w:rsidR="00655DAA" w:rsidSect="005A519E">
      <w:headerReference w:type="default" r:id="rId12"/>
      <w:footerReference w:type="default" r:id="rId13"/>
      <w:pgSz w:w="12240" w:h="16340"/>
      <w:pgMar w:top="1440" w:right="1440" w:bottom="1440" w:left="144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64ED" w:rsidRDefault="00F864ED" w:rsidP="00F864ED">
      <w:pPr>
        <w:spacing w:after="0" w:line="240" w:lineRule="auto"/>
      </w:pPr>
      <w:r>
        <w:separator/>
      </w:r>
    </w:p>
  </w:endnote>
  <w:endnote w:type="continuationSeparator" w:id="0">
    <w:p w:rsidR="00F864ED" w:rsidRDefault="00F864ED" w:rsidP="00F864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519E" w:rsidRDefault="009A3C40">
    <w:pPr>
      <w:pStyle w:val="Footer"/>
    </w:pPr>
    <w:r>
      <w:tab/>
    </w:r>
    <w:r>
      <w:fldChar w:fldCharType="begin"/>
    </w:r>
    <w:r>
      <w:instrText xml:space="preserve"> PAGE  \* Arabic  \* MERGEFORMAT </w:instrText>
    </w:r>
    <w:r>
      <w:fldChar w:fldCharType="separate"/>
    </w:r>
    <w:r w:rsidR="003E7B88">
      <w:rPr>
        <w:noProof/>
      </w:rPr>
      <w:t>3</w:t>
    </w:r>
    <w:r>
      <w:fldChar w:fldCharType="end"/>
    </w:r>
    <w:r>
      <w:t>/</w:t>
    </w:r>
    <w:fldSimple w:instr=" NUMPAGES   \* MERGEFORMAT ">
      <w:r w:rsidR="003E7B88">
        <w:rPr>
          <w:noProof/>
        </w:rPr>
        <w:t>3</w:t>
      </w:r>
    </w:fldSimple>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64ED" w:rsidRDefault="00F864ED" w:rsidP="00F864ED">
      <w:pPr>
        <w:spacing w:after="0" w:line="240" w:lineRule="auto"/>
      </w:pPr>
      <w:r>
        <w:separator/>
      </w:r>
    </w:p>
  </w:footnote>
  <w:footnote w:type="continuationSeparator" w:id="0">
    <w:p w:rsidR="00F864ED" w:rsidRDefault="00F864ED" w:rsidP="00F864ED">
      <w:pPr>
        <w:spacing w:after="0" w:line="240" w:lineRule="auto"/>
      </w:pPr>
      <w:r>
        <w:continuationSeparator/>
      </w:r>
    </w:p>
  </w:footnote>
  <w:footnote w:id="1">
    <w:p w:rsidR="003E7B88" w:rsidRDefault="003E7B88">
      <w:pPr>
        <w:pStyle w:val="FootnoteText"/>
      </w:pPr>
      <w:r>
        <w:rPr>
          <w:rStyle w:val="FootnoteReference"/>
        </w:rPr>
        <w:footnoteRef/>
      </w:r>
      <w:r>
        <w:t xml:space="preserve"> See </w:t>
      </w:r>
      <w:hyperlink r:id="rId1" w:history="1">
        <w:r w:rsidRPr="0057435A">
          <w:rPr>
            <w:rStyle w:val="Hyperlink"/>
          </w:rPr>
          <w:t>https://www.fgdc.gov/standards/list</w:t>
        </w:r>
      </w:hyperlink>
      <w:r>
        <w:t>, accessed September 6, 2017</w:t>
      </w:r>
    </w:p>
  </w:footnote>
  <w:footnote w:id="2">
    <w:p w:rsidR="009B4383" w:rsidRDefault="009B4383" w:rsidP="009B4383">
      <w:pPr>
        <w:spacing w:after="0" w:line="240" w:lineRule="auto"/>
        <w:rPr>
          <w:sz w:val="20"/>
          <w:szCs w:val="20"/>
        </w:rPr>
      </w:pPr>
      <w:r>
        <w:rPr>
          <w:vertAlign w:val="superscript"/>
        </w:rPr>
        <w:footnoteRef/>
      </w:r>
      <w:r>
        <w:rPr>
          <w:rFonts w:ascii="Calibri" w:eastAsia="Calibri" w:hAnsi="Calibri" w:cs="Calibri"/>
          <w:color w:val="000000"/>
          <w:sz w:val="20"/>
          <w:szCs w:val="20"/>
        </w:rPr>
        <w:t xml:space="preserve"> </w:t>
      </w:r>
      <w:hyperlink r:id="rId2">
        <w:r>
          <w:rPr>
            <w:rFonts w:ascii="Calibri" w:eastAsia="Calibri" w:hAnsi="Calibri" w:cs="Calibri"/>
            <w:color w:val="0000FF"/>
            <w:sz w:val="20"/>
            <w:szCs w:val="20"/>
            <w:u w:val="single"/>
          </w:rPr>
          <w:t>https://www.fgdc.gov/standards/standards_publications/Non-FGDC_StandardsSpecs_Policy.pdf</w:t>
        </w:r>
      </w:hyperlink>
      <w:r>
        <w:rPr>
          <w:rFonts w:ascii="Calibri" w:eastAsia="Calibri" w:hAnsi="Calibri" w:cs="Calibri"/>
          <w:color w:val="000000"/>
          <w:sz w:val="20"/>
          <w:szCs w:val="20"/>
        </w:rPr>
        <w:t>, accessed June 23, 2017</w:t>
      </w:r>
    </w:p>
  </w:footnote>
  <w:footnote w:id="3">
    <w:p w:rsidR="00C554D3" w:rsidRDefault="00C554D3">
      <w:pPr>
        <w:pStyle w:val="FootnoteText"/>
      </w:pPr>
      <w:r>
        <w:rPr>
          <w:rStyle w:val="FootnoteReference"/>
        </w:rPr>
        <w:footnoteRef/>
      </w:r>
      <w:r>
        <w:t xml:space="preserve"> </w:t>
      </w:r>
      <w:hyperlink r:id="rId3" w:history="1">
        <w:r w:rsidRPr="00852DD4">
          <w:rPr>
            <w:rStyle w:val="Hyperlink"/>
          </w:rPr>
          <w:t>www.opengeospatial.org/ogc/legal</w:t>
        </w:r>
      </w:hyperlink>
      <w:r>
        <w:t>, accessed September 1, 2017</w:t>
      </w:r>
    </w:p>
  </w:footnote>
  <w:footnote w:id="4">
    <w:p w:rsidR="009B4383" w:rsidRDefault="009B4383">
      <w:pPr>
        <w:pStyle w:val="FootnoteText"/>
      </w:pPr>
      <w:r>
        <w:rPr>
          <w:rStyle w:val="FootnoteReference"/>
        </w:rPr>
        <w:footnoteRef/>
      </w:r>
      <w:r>
        <w:t xml:space="preserve"> </w:t>
      </w:r>
      <w:hyperlink r:id="rId4" w:anchor="93" w:history="1">
        <w:r w:rsidRPr="009817B4">
          <w:rPr>
            <w:rStyle w:val="Hyperlink"/>
          </w:rPr>
          <w:t>http://docs.opengeospatial.org/pol/05-020r25/05-020r25.html#93</w:t>
        </w:r>
      </w:hyperlink>
      <w:r>
        <w:t>, accessed August 30, 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519E" w:rsidRDefault="009A3C40">
    <w:pPr>
      <w:pStyle w:val="Header"/>
    </w:pPr>
    <w:r>
      <w:t xml:space="preserve">Proposal for FGDC endorsement of </w:t>
    </w:r>
    <w:r w:rsidR="00DC363C">
      <w:t xml:space="preserve">OGC </w:t>
    </w:r>
    <w:r w:rsidR="00C554D3">
      <w:t>WCS 2.0 and extensions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2E252DD"/>
    <w:multiLevelType w:val="multilevel"/>
    <w:tmpl w:val="63E25A66"/>
    <w:lvl w:ilvl="0">
      <w:start w:val="1"/>
      <w:numFmt w:val="lowerLetter"/>
      <w:lvlText w:val="%1."/>
      <w:lvlJc w:val="left"/>
      <w:pPr>
        <w:ind w:left="480" w:firstLine="120"/>
      </w:pPr>
      <w:rPr>
        <w:b/>
      </w:rPr>
    </w:lvl>
    <w:lvl w:ilvl="1">
      <w:start w:val="1"/>
      <w:numFmt w:val="lowerLetter"/>
      <w:lvlText w:val="%2."/>
      <w:lvlJc w:val="left"/>
      <w:pPr>
        <w:ind w:left="1200" w:firstLine="840"/>
      </w:pPr>
    </w:lvl>
    <w:lvl w:ilvl="2">
      <w:start w:val="1"/>
      <w:numFmt w:val="lowerRoman"/>
      <w:lvlText w:val="%3."/>
      <w:lvlJc w:val="right"/>
      <w:pPr>
        <w:ind w:left="1920" w:firstLine="1740"/>
      </w:pPr>
    </w:lvl>
    <w:lvl w:ilvl="3">
      <w:start w:val="1"/>
      <w:numFmt w:val="decimal"/>
      <w:lvlText w:val="%4."/>
      <w:lvlJc w:val="left"/>
      <w:pPr>
        <w:ind w:left="2640" w:firstLine="2280"/>
      </w:pPr>
    </w:lvl>
    <w:lvl w:ilvl="4">
      <w:start w:val="1"/>
      <w:numFmt w:val="lowerLetter"/>
      <w:lvlText w:val="%5."/>
      <w:lvlJc w:val="left"/>
      <w:pPr>
        <w:ind w:left="3360" w:firstLine="3000"/>
      </w:pPr>
    </w:lvl>
    <w:lvl w:ilvl="5">
      <w:start w:val="1"/>
      <w:numFmt w:val="lowerRoman"/>
      <w:lvlText w:val="%6."/>
      <w:lvlJc w:val="right"/>
      <w:pPr>
        <w:ind w:left="4080" w:firstLine="3900"/>
      </w:pPr>
    </w:lvl>
    <w:lvl w:ilvl="6">
      <w:start w:val="1"/>
      <w:numFmt w:val="decimal"/>
      <w:lvlText w:val="%7."/>
      <w:lvlJc w:val="left"/>
      <w:pPr>
        <w:ind w:left="4800" w:firstLine="4440"/>
      </w:pPr>
    </w:lvl>
    <w:lvl w:ilvl="7">
      <w:start w:val="1"/>
      <w:numFmt w:val="lowerLetter"/>
      <w:lvlText w:val="%8."/>
      <w:lvlJc w:val="left"/>
      <w:pPr>
        <w:ind w:left="5520" w:firstLine="5160"/>
      </w:pPr>
    </w:lvl>
    <w:lvl w:ilvl="8">
      <w:start w:val="1"/>
      <w:numFmt w:val="lowerRoman"/>
      <w:lvlText w:val="%9."/>
      <w:lvlJc w:val="right"/>
      <w:pPr>
        <w:ind w:left="6240" w:firstLine="60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ocumentProtection w:edit="forms" w:enforcement="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64ED"/>
    <w:rsid w:val="00024EAC"/>
    <w:rsid w:val="000A47D0"/>
    <w:rsid w:val="000B0C1F"/>
    <w:rsid w:val="001F6053"/>
    <w:rsid w:val="00214B89"/>
    <w:rsid w:val="00311077"/>
    <w:rsid w:val="0032748F"/>
    <w:rsid w:val="0035561E"/>
    <w:rsid w:val="0035765C"/>
    <w:rsid w:val="003A579C"/>
    <w:rsid w:val="003E7B88"/>
    <w:rsid w:val="004F6DEE"/>
    <w:rsid w:val="005567A1"/>
    <w:rsid w:val="00565CDF"/>
    <w:rsid w:val="005B358B"/>
    <w:rsid w:val="00632B36"/>
    <w:rsid w:val="006444D8"/>
    <w:rsid w:val="00655DAA"/>
    <w:rsid w:val="006E7CD5"/>
    <w:rsid w:val="00727265"/>
    <w:rsid w:val="007578A9"/>
    <w:rsid w:val="007B637E"/>
    <w:rsid w:val="00826812"/>
    <w:rsid w:val="008813F3"/>
    <w:rsid w:val="00882B8E"/>
    <w:rsid w:val="00951F2B"/>
    <w:rsid w:val="009626EC"/>
    <w:rsid w:val="0098757B"/>
    <w:rsid w:val="009A3C40"/>
    <w:rsid w:val="009B4383"/>
    <w:rsid w:val="009C0FFC"/>
    <w:rsid w:val="009F6592"/>
    <w:rsid w:val="00A85D66"/>
    <w:rsid w:val="00A97C86"/>
    <w:rsid w:val="00AE2865"/>
    <w:rsid w:val="00B02C55"/>
    <w:rsid w:val="00B80966"/>
    <w:rsid w:val="00BD0C0E"/>
    <w:rsid w:val="00C0392B"/>
    <w:rsid w:val="00C466AD"/>
    <w:rsid w:val="00C554D3"/>
    <w:rsid w:val="00CF13DC"/>
    <w:rsid w:val="00D061CE"/>
    <w:rsid w:val="00D456E3"/>
    <w:rsid w:val="00DB4FB8"/>
    <w:rsid w:val="00DC363C"/>
    <w:rsid w:val="00DC6894"/>
    <w:rsid w:val="00DD181D"/>
    <w:rsid w:val="00E87E0A"/>
    <w:rsid w:val="00F67821"/>
    <w:rsid w:val="00F864ED"/>
    <w:rsid w:val="00FC74CE"/>
    <w:rsid w:val="00FC7506"/>
    <w:rsid w:val="00FD5C96"/>
    <w:rsid w:val="00FE6B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FCC2C0"/>
  <w15:chartTrackingRefBased/>
  <w15:docId w15:val="{9FED34AF-C74E-490A-939A-1D8EE94EDE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64ED"/>
    <w:pPr>
      <w:spacing w:after="200" w:line="276" w:lineRule="auto"/>
    </w:pPr>
    <w:rPr>
      <w:rFonts w:eastAsiaTheme="minorEastAsia"/>
    </w:rPr>
  </w:style>
  <w:style w:type="paragraph" w:styleId="Heading1">
    <w:name w:val="heading 1"/>
    <w:basedOn w:val="Normal"/>
    <w:next w:val="Normal"/>
    <w:link w:val="Heading1Char"/>
    <w:uiPriority w:val="9"/>
    <w:qFormat/>
    <w:rsid w:val="00F864ED"/>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64ED"/>
    <w:rPr>
      <w:rFonts w:asciiTheme="majorHAnsi" w:eastAsiaTheme="majorEastAsia" w:hAnsiTheme="majorHAnsi" w:cstheme="majorBidi"/>
      <w:b/>
      <w:bCs/>
      <w:color w:val="2E74B5" w:themeColor="accent1" w:themeShade="BF"/>
      <w:sz w:val="28"/>
      <w:szCs w:val="28"/>
    </w:rPr>
  </w:style>
  <w:style w:type="paragraph" w:styleId="CommentText">
    <w:name w:val="annotation text"/>
    <w:basedOn w:val="Normal"/>
    <w:link w:val="CommentTextChar"/>
    <w:uiPriority w:val="99"/>
    <w:semiHidden/>
    <w:unhideWhenUsed/>
    <w:rsid w:val="00F864ED"/>
    <w:pPr>
      <w:spacing w:line="240" w:lineRule="auto"/>
    </w:pPr>
    <w:rPr>
      <w:sz w:val="20"/>
      <w:szCs w:val="20"/>
    </w:rPr>
  </w:style>
  <w:style w:type="character" w:customStyle="1" w:styleId="CommentTextChar">
    <w:name w:val="Comment Text Char"/>
    <w:basedOn w:val="DefaultParagraphFont"/>
    <w:link w:val="CommentText"/>
    <w:uiPriority w:val="99"/>
    <w:semiHidden/>
    <w:rsid w:val="00F864ED"/>
    <w:rPr>
      <w:rFonts w:eastAsiaTheme="minorEastAsia"/>
      <w:sz w:val="20"/>
      <w:szCs w:val="20"/>
    </w:rPr>
  </w:style>
  <w:style w:type="character" w:styleId="CommentReference">
    <w:name w:val="annotation reference"/>
    <w:basedOn w:val="DefaultParagraphFont"/>
    <w:uiPriority w:val="99"/>
    <w:semiHidden/>
    <w:unhideWhenUsed/>
    <w:rsid w:val="00F864ED"/>
    <w:rPr>
      <w:sz w:val="16"/>
      <w:szCs w:val="16"/>
    </w:rPr>
  </w:style>
  <w:style w:type="paragraph" w:styleId="FootnoteText">
    <w:name w:val="footnote text"/>
    <w:basedOn w:val="Normal"/>
    <w:link w:val="FootnoteTextChar"/>
    <w:uiPriority w:val="99"/>
    <w:semiHidden/>
    <w:unhideWhenUsed/>
    <w:rsid w:val="00F864E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864ED"/>
    <w:rPr>
      <w:rFonts w:eastAsiaTheme="minorEastAsia"/>
      <w:sz w:val="20"/>
      <w:szCs w:val="20"/>
    </w:rPr>
  </w:style>
  <w:style w:type="character" w:styleId="FootnoteReference">
    <w:name w:val="footnote reference"/>
    <w:basedOn w:val="DefaultParagraphFont"/>
    <w:uiPriority w:val="99"/>
    <w:semiHidden/>
    <w:unhideWhenUsed/>
    <w:rsid w:val="00F864ED"/>
    <w:rPr>
      <w:vertAlign w:val="superscript"/>
    </w:rPr>
  </w:style>
  <w:style w:type="character" w:styleId="Hyperlink">
    <w:name w:val="Hyperlink"/>
    <w:basedOn w:val="DefaultParagraphFont"/>
    <w:uiPriority w:val="99"/>
    <w:unhideWhenUsed/>
    <w:rsid w:val="00F864ED"/>
    <w:rPr>
      <w:color w:val="0563C1" w:themeColor="hyperlink"/>
      <w:u w:val="single"/>
    </w:rPr>
  </w:style>
  <w:style w:type="paragraph" w:styleId="Header">
    <w:name w:val="header"/>
    <w:basedOn w:val="Normal"/>
    <w:link w:val="HeaderChar"/>
    <w:uiPriority w:val="99"/>
    <w:unhideWhenUsed/>
    <w:rsid w:val="00F864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864ED"/>
    <w:rPr>
      <w:rFonts w:eastAsiaTheme="minorEastAsia"/>
    </w:rPr>
  </w:style>
  <w:style w:type="paragraph" w:styleId="Footer">
    <w:name w:val="footer"/>
    <w:basedOn w:val="Normal"/>
    <w:link w:val="FooterChar"/>
    <w:uiPriority w:val="99"/>
    <w:unhideWhenUsed/>
    <w:rsid w:val="00F864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864ED"/>
    <w:rPr>
      <w:rFonts w:eastAsiaTheme="minorEastAsia"/>
    </w:rPr>
  </w:style>
  <w:style w:type="paragraph" w:styleId="BalloonText">
    <w:name w:val="Balloon Text"/>
    <w:basedOn w:val="Normal"/>
    <w:link w:val="BalloonTextChar"/>
    <w:uiPriority w:val="99"/>
    <w:semiHidden/>
    <w:unhideWhenUsed/>
    <w:rsid w:val="00F864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64ED"/>
    <w:rPr>
      <w:rFonts w:ascii="Segoe UI" w:eastAsiaTheme="minorEastAsia" w:hAnsi="Segoe UI" w:cs="Segoe UI"/>
      <w:sz w:val="18"/>
      <w:szCs w:val="18"/>
    </w:rPr>
  </w:style>
  <w:style w:type="paragraph" w:styleId="CommentSubject">
    <w:name w:val="annotation subject"/>
    <w:basedOn w:val="CommentText"/>
    <w:next w:val="CommentText"/>
    <w:link w:val="CommentSubjectChar"/>
    <w:uiPriority w:val="99"/>
    <w:semiHidden/>
    <w:unhideWhenUsed/>
    <w:rsid w:val="00F864ED"/>
    <w:rPr>
      <w:b/>
      <w:bCs/>
    </w:rPr>
  </w:style>
  <w:style w:type="character" w:customStyle="1" w:styleId="CommentSubjectChar">
    <w:name w:val="Comment Subject Char"/>
    <w:basedOn w:val="CommentTextChar"/>
    <w:link w:val="CommentSubject"/>
    <w:uiPriority w:val="99"/>
    <w:semiHidden/>
    <w:rsid w:val="00F864ED"/>
    <w:rPr>
      <w:rFonts w:eastAsiaTheme="minorEastAsia"/>
      <w:b/>
      <w:bCs/>
      <w:sz w:val="20"/>
      <w:szCs w:val="20"/>
    </w:rPr>
  </w:style>
  <w:style w:type="character" w:styleId="PlaceholderText">
    <w:name w:val="Placeholder Text"/>
    <w:basedOn w:val="DefaultParagraphFont"/>
    <w:uiPriority w:val="99"/>
    <w:semiHidden/>
    <w:rsid w:val="00F864ED"/>
    <w:rPr>
      <w:color w:val="808080"/>
    </w:rPr>
  </w:style>
  <w:style w:type="table" w:styleId="TableGrid">
    <w:name w:val="Table Grid"/>
    <w:basedOn w:val="TableNormal"/>
    <w:uiPriority w:val="39"/>
    <w:rsid w:val="00F864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DC363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C363C"/>
    <w:rPr>
      <w:rFonts w:asciiTheme="majorHAnsi" w:eastAsiaTheme="majorEastAsia" w:hAnsiTheme="majorHAnsi" w:cstheme="majorBidi"/>
      <w:spacing w:val="-10"/>
      <w:kern w:val="28"/>
      <w:sz w:val="56"/>
      <w:szCs w:val="56"/>
    </w:rPr>
  </w:style>
  <w:style w:type="character" w:styleId="FollowedHyperlink">
    <w:name w:val="FollowedHyperlink"/>
    <w:basedOn w:val="DefaultParagraphFont"/>
    <w:uiPriority w:val="99"/>
    <w:semiHidden/>
    <w:unhideWhenUsed/>
    <w:rsid w:val="009B438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2122571">
      <w:bodyDiv w:val="1"/>
      <w:marLeft w:val="0"/>
      <w:marRight w:val="0"/>
      <w:marTop w:val="0"/>
      <w:marBottom w:val="0"/>
      <w:divBdr>
        <w:top w:val="none" w:sz="0" w:space="0" w:color="auto"/>
        <w:left w:val="none" w:sz="0" w:space="0" w:color="auto"/>
        <w:bottom w:val="none" w:sz="0" w:space="0" w:color="auto"/>
        <w:right w:val="none" w:sz="0" w:space="0" w:color="auto"/>
      </w:divBdr>
    </w:div>
    <w:div w:id="1633172019">
      <w:bodyDiv w:val="1"/>
      <w:marLeft w:val="0"/>
      <w:marRight w:val="0"/>
      <w:marTop w:val="0"/>
      <w:marBottom w:val="0"/>
      <w:divBdr>
        <w:top w:val="none" w:sz="0" w:space="0" w:color="auto"/>
        <w:left w:val="none" w:sz="0" w:space="0" w:color="auto"/>
        <w:bottom w:val="none" w:sz="0" w:space="0" w:color="auto"/>
        <w:right w:val="none" w:sz="0" w:space="0" w:color="auto"/>
      </w:divBdr>
      <w:divsChild>
        <w:div w:id="1606963503">
          <w:marLeft w:val="0"/>
          <w:marRight w:val="0"/>
          <w:marTop w:val="0"/>
          <w:marBottom w:val="0"/>
          <w:divBdr>
            <w:top w:val="none" w:sz="0" w:space="0" w:color="auto"/>
            <w:left w:val="none" w:sz="0" w:space="0" w:color="auto"/>
            <w:bottom w:val="none" w:sz="0" w:space="0" w:color="auto"/>
            <w:right w:val="none" w:sz="0" w:space="0" w:color="auto"/>
          </w:divBdr>
        </w:div>
        <w:div w:id="105395798">
          <w:marLeft w:val="0"/>
          <w:marRight w:val="0"/>
          <w:marTop w:val="0"/>
          <w:marBottom w:val="0"/>
          <w:divBdr>
            <w:top w:val="none" w:sz="0" w:space="0" w:color="auto"/>
            <w:left w:val="none" w:sz="0" w:space="0" w:color="auto"/>
            <w:bottom w:val="none" w:sz="0" w:space="0" w:color="auto"/>
            <w:right w:val="none" w:sz="0" w:space="0" w:color="auto"/>
          </w:divBdr>
        </w:div>
        <w:div w:id="542182343">
          <w:marLeft w:val="0"/>
          <w:marRight w:val="0"/>
          <w:marTop w:val="0"/>
          <w:marBottom w:val="0"/>
          <w:divBdr>
            <w:top w:val="none" w:sz="0" w:space="0" w:color="auto"/>
            <w:left w:val="none" w:sz="0" w:space="0" w:color="auto"/>
            <w:bottom w:val="none" w:sz="0" w:space="0" w:color="auto"/>
            <w:right w:val="none" w:sz="0" w:space="0" w:color="auto"/>
          </w:divBdr>
        </w:div>
        <w:div w:id="15277930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ortal.opengeospatial.org/files/09-110r4"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maitra@usgs.gov"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https://www.fgdc.gov/standards/standards_publications/Non-FGDC_StandardsSpecs_Policy.pdf" TargetMode="External"/><Relationship Id="rId4" Type="http://schemas.openxmlformats.org/officeDocument/2006/relationships/settings" Target="settings.xml"/><Relationship Id="rId9" Type="http://schemas.openxmlformats.org/officeDocument/2006/relationships/hyperlink" Target="http://www.opengeospatial.org/standards/wcs"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opengeospatial.org/ogc/legal" TargetMode="External"/><Relationship Id="rId2" Type="http://schemas.openxmlformats.org/officeDocument/2006/relationships/hyperlink" Target="https://www.fgdc.gov/standards/standards_publications/Non-FGDC_StandardsSpecs_Policy.pdf" TargetMode="External"/><Relationship Id="rId1" Type="http://schemas.openxmlformats.org/officeDocument/2006/relationships/hyperlink" Target="https://www.fgdc.gov/standards/list" TargetMode="External"/><Relationship Id="rId4" Type="http://schemas.openxmlformats.org/officeDocument/2006/relationships/hyperlink" Target="http://docs.opengeospatial.org/pol/05-020r25/05-020r25.html"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7910C542A664735BA463B53BF788B5E"/>
        <w:category>
          <w:name w:val="General"/>
          <w:gallery w:val="placeholder"/>
        </w:category>
        <w:types>
          <w:type w:val="bbPlcHdr"/>
        </w:types>
        <w:behaviors>
          <w:behavior w:val="content"/>
        </w:behaviors>
        <w:guid w:val="{558CEC6E-FBD6-4233-95E5-E3F1347A2526}"/>
      </w:docPartPr>
      <w:docPartBody>
        <w:p w:rsidR="004A7CF1" w:rsidRDefault="00A17EA7" w:rsidP="00A17EA7">
          <w:pPr>
            <w:pStyle w:val="C7910C542A664735BA463B53BF788B5E3"/>
          </w:pPr>
          <w:r>
            <w:t>Consortium developed specifications – specifications developed by consortia such as the Open Geospatial Consortium (OGC)</w:t>
          </w:r>
          <w:r w:rsidRPr="003275E2">
            <w:rPr>
              <w:rStyle w:val="PlaceholderText"/>
            </w:rPr>
            <w:t>.</w:t>
          </w:r>
        </w:p>
      </w:docPartBody>
    </w:docPart>
    <w:docPart>
      <w:docPartPr>
        <w:name w:val="CCF6C918465A46A08D9881C05FB256CB"/>
        <w:category>
          <w:name w:val="General"/>
          <w:gallery w:val="placeholder"/>
        </w:category>
        <w:types>
          <w:type w:val="bbPlcHdr"/>
        </w:types>
        <w:behaviors>
          <w:behavior w:val="content"/>
        </w:behaviors>
        <w:guid w:val="{B99D5A59-7DFD-4BA4-B1C0-CA547E4F1283}"/>
      </w:docPartPr>
      <w:docPartBody>
        <w:p w:rsidR="004A7CF1" w:rsidRDefault="00A17EA7" w:rsidP="00A17EA7">
          <w:pPr>
            <w:pStyle w:val="CCF6C918465A46A08D9881C05FB256CB3"/>
          </w:pPr>
          <w:r>
            <w:rPr>
              <w:rStyle w:val="PlaceholderText"/>
            </w:rPr>
            <w:t>Endorsement</w:t>
          </w:r>
          <w:r w:rsidRPr="003275E2">
            <w:rPr>
              <w:rStyle w:val="PlaceholderText"/>
            </w:rPr>
            <w:t>.</w:t>
          </w:r>
        </w:p>
      </w:docPartBody>
    </w:docPart>
    <w:docPart>
      <w:docPartPr>
        <w:name w:val="FA06E1FB755B459480FA70D1E2862538"/>
        <w:category>
          <w:name w:val="General"/>
          <w:gallery w:val="placeholder"/>
        </w:category>
        <w:types>
          <w:type w:val="bbPlcHdr"/>
        </w:types>
        <w:behaviors>
          <w:behavior w:val="content"/>
        </w:behaviors>
        <w:guid w:val="{E0208CD3-BEC1-4054-B07C-FD5C63C4E701}"/>
      </w:docPartPr>
      <w:docPartBody>
        <w:p w:rsidR="009D47B0" w:rsidRDefault="00A17EA7" w:rsidP="00A17EA7">
          <w:pPr>
            <w:pStyle w:val="FA06E1FB755B459480FA70D1E28625382"/>
          </w:pPr>
          <w:r w:rsidRPr="00E87E0A">
            <w:rPr>
              <w:rStyle w:val="PlaceholderText"/>
              <w:color w:val="000000" w:themeColor="text1"/>
            </w:rPr>
            <w:t>Julie Binder Maitra</w:t>
          </w:r>
        </w:p>
      </w:docPartBody>
    </w:docPart>
    <w:docPart>
      <w:docPartPr>
        <w:name w:val="1F2A9709172144CC81364CE464CFE6FA"/>
        <w:category>
          <w:name w:val="General"/>
          <w:gallery w:val="placeholder"/>
        </w:category>
        <w:types>
          <w:type w:val="bbPlcHdr"/>
        </w:types>
        <w:behaviors>
          <w:behavior w:val="content"/>
        </w:behaviors>
        <w:guid w:val="{67F60F84-D2AD-4CA2-850A-02D9A8549DEF}"/>
      </w:docPartPr>
      <w:docPartBody>
        <w:p w:rsidR="009D47B0" w:rsidRDefault="00A17EA7" w:rsidP="004A7CF1">
          <w:pPr>
            <w:pStyle w:val="1F2A9709172144CC81364CE464CFE6FA"/>
          </w:pPr>
          <w:r>
            <w:t>FGDC Standards Coordinator</w:t>
          </w:r>
        </w:p>
      </w:docPartBody>
    </w:docPart>
    <w:docPart>
      <w:docPartPr>
        <w:name w:val="527C659F95B44B36A76DB489F97018B6"/>
        <w:category>
          <w:name w:val="General"/>
          <w:gallery w:val="placeholder"/>
        </w:category>
        <w:types>
          <w:type w:val="bbPlcHdr"/>
        </w:types>
        <w:behaviors>
          <w:behavior w:val="content"/>
        </w:behaviors>
        <w:guid w:val="{D8E0A9A8-F53D-457A-ACBE-54872A28F02E}"/>
      </w:docPartPr>
      <w:docPartBody>
        <w:p w:rsidR="00A17EA7" w:rsidRPr="00E87E0A" w:rsidRDefault="00A17EA7" w:rsidP="00E87E0A">
          <w:pPr>
            <w:contextualSpacing/>
          </w:pPr>
          <w:r w:rsidRPr="00E87E0A">
            <w:t xml:space="preserve">Federal Geographic Data </w:t>
          </w:r>
          <w:r>
            <w:t>C</w:t>
          </w:r>
          <w:r w:rsidRPr="00E87E0A">
            <w:t>ommittee</w:t>
          </w:r>
        </w:p>
        <w:p w:rsidR="00A17EA7" w:rsidRPr="00E87E0A" w:rsidRDefault="00A17EA7" w:rsidP="00E87E0A">
          <w:pPr>
            <w:contextualSpacing/>
          </w:pPr>
          <w:r w:rsidRPr="00E87E0A">
            <w:t>Core Science Systems</w:t>
          </w:r>
        </w:p>
        <w:p w:rsidR="00A17EA7" w:rsidRPr="00E87E0A" w:rsidRDefault="00A17EA7" w:rsidP="00E87E0A">
          <w:pPr>
            <w:contextualSpacing/>
          </w:pPr>
          <w:r w:rsidRPr="00E87E0A">
            <w:t>U.S. Geological Survey</w:t>
          </w:r>
        </w:p>
        <w:p w:rsidR="00A17EA7" w:rsidRPr="00E87E0A" w:rsidRDefault="00A17EA7" w:rsidP="00E87E0A">
          <w:pPr>
            <w:contextualSpacing/>
          </w:pPr>
          <w:r w:rsidRPr="00E87E0A">
            <w:t>U.S. Department of the Interior</w:t>
          </w:r>
        </w:p>
        <w:p w:rsidR="009D47B0" w:rsidRDefault="009D47B0" w:rsidP="004A7CF1">
          <w:pPr>
            <w:pStyle w:val="527C659F95B44B36A76DB489F97018B6"/>
          </w:pPr>
        </w:p>
      </w:docPartBody>
    </w:docPart>
    <w:docPart>
      <w:docPartPr>
        <w:name w:val="1AAA59ADDE304F07A93910D326E1BCE6"/>
        <w:category>
          <w:name w:val="General"/>
          <w:gallery w:val="placeholder"/>
        </w:category>
        <w:types>
          <w:type w:val="bbPlcHdr"/>
        </w:types>
        <w:behaviors>
          <w:behavior w:val="content"/>
        </w:behaviors>
        <w:guid w:val="{87F6C0E7-029E-4156-8220-FB4FA3458D02}"/>
      </w:docPartPr>
      <w:docPartBody>
        <w:p w:rsidR="009D47B0" w:rsidRDefault="00A17EA7" w:rsidP="00A17EA7">
          <w:pPr>
            <w:pStyle w:val="1AAA59ADDE304F07A93910D326E1BCE62"/>
          </w:pPr>
          <w:r>
            <w:rPr>
              <w:color w:val="000000" w:themeColor="text1"/>
            </w:rPr>
            <w:t>703-648-4627</w:t>
          </w:r>
        </w:p>
      </w:docPartBody>
    </w:docPart>
    <w:docPart>
      <w:docPartPr>
        <w:name w:val="1DDA04BA842644C69027F41FE65AE0AE"/>
        <w:category>
          <w:name w:val="General"/>
          <w:gallery w:val="placeholder"/>
        </w:category>
        <w:types>
          <w:type w:val="bbPlcHdr"/>
        </w:types>
        <w:behaviors>
          <w:behavior w:val="content"/>
        </w:behaviors>
        <w:guid w:val="{30CDC712-84B7-44D3-8A22-C5A52C49406B}"/>
      </w:docPartPr>
      <w:docPartBody>
        <w:p w:rsidR="009D47B0" w:rsidRDefault="00A17EA7" w:rsidP="00A17EA7">
          <w:pPr>
            <w:pStyle w:val="1DDA04BA842644C69027F41FE65AE0AE2"/>
          </w:pPr>
          <w:r w:rsidRPr="00565CDF">
            <w:rPr>
              <w:rStyle w:val="PlaceholderText"/>
              <w:color w:val="000000" w:themeColor="text1"/>
            </w:rPr>
            <w:t>Reston</w:t>
          </w:r>
        </w:p>
      </w:docPartBody>
    </w:docPart>
    <w:docPart>
      <w:docPartPr>
        <w:name w:val="B805F62AE1294DD1969784BE1AC0FB72"/>
        <w:category>
          <w:name w:val="General"/>
          <w:gallery w:val="placeholder"/>
        </w:category>
        <w:types>
          <w:type w:val="bbPlcHdr"/>
        </w:types>
        <w:behaviors>
          <w:behavior w:val="content"/>
        </w:behaviors>
        <w:guid w:val="{45EE7366-5AD4-489F-990C-EE8804BE2127}"/>
      </w:docPartPr>
      <w:docPartBody>
        <w:p w:rsidR="009D47B0" w:rsidRDefault="00A17EA7" w:rsidP="00A17EA7">
          <w:pPr>
            <w:pStyle w:val="B805F62AE1294DD1969784BE1AC0FB722"/>
          </w:pPr>
          <w:r w:rsidRPr="00565CDF">
            <w:rPr>
              <w:rStyle w:val="PlaceholderText"/>
              <w:color w:val="000000" w:themeColor="text1"/>
            </w:rPr>
            <w:t>VA</w:t>
          </w:r>
        </w:p>
      </w:docPartBody>
    </w:docPart>
    <w:docPart>
      <w:docPartPr>
        <w:name w:val="CB1EEA0D677D47B595BDB247DCF435BE"/>
        <w:category>
          <w:name w:val="General"/>
          <w:gallery w:val="placeholder"/>
        </w:category>
        <w:types>
          <w:type w:val="bbPlcHdr"/>
        </w:types>
        <w:behaviors>
          <w:behavior w:val="content"/>
        </w:behaviors>
        <w:guid w:val="{3702F83C-FA48-4BA2-8F2C-E8770AB90237}"/>
      </w:docPartPr>
      <w:docPartBody>
        <w:p w:rsidR="009D47B0" w:rsidRDefault="00A17EA7" w:rsidP="00A17EA7">
          <w:pPr>
            <w:pStyle w:val="CB1EEA0D677D47B595BDB247DCF435BE2"/>
          </w:pPr>
          <w:r>
            <w:rPr>
              <w:rStyle w:val="PlaceholderText"/>
              <w:color w:val="000000" w:themeColor="text1"/>
            </w:rPr>
            <w:t>20192</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1921"/>
    <w:rsid w:val="004A7CF1"/>
    <w:rsid w:val="009D47B0"/>
    <w:rsid w:val="00A17EA7"/>
    <w:rsid w:val="00E419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17EA7"/>
    <w:rPr>
      <w:color w:val="808080"/>
    </w:rPr>
  </w:style>
  <w:style w:type="paragraph" w:customStyle="1" w:styleId="C7910C542A664735BA463B53BF788B5E">
    <w:name w:val="C7910C542A664735BA463B53BF788B5E"/>
    <w:rsid w:val="00E41921"/>
    <w:pPr>
      <w:spacing w:after="200" w:line="276" w:lineRule="auto"/>
    </w:pPr>
  </w:style>
  <w:style w:type="paragraph" w:customStyle="1" w:styleId="CCF6C918465A46A08D9881C05FB256CB">
    <w:name w:val="CCF6C918465A46A08D9881C05FB256CB"/>
    <w:rsid w:val="00E41921"/>
    <w:pPr>
      <w:spacing w:after="200" w:line="276" w:lineRule="auto"/>
    </w:pPr>
  </w:style>
  <w:style w:type="paragraph" w:customStyle="1" w:styleId="1683560DFF58440DBB6FEBC6852D05A9">
    <w:name w:val="1683560DFF58440DBB6FEBC6852D05A9"/>
    <w:rsid w:val="00E41921"/>
    <w:pPr>
      <w:spacing w:after="200" w:line="276" w:lineRule="auto"/>
    </w:pPr>
  </w:style>
  <w:style w:type="paragraph" w:customStyle="1" w:styleId="79B7D3BC239D4264978206BC2651EA98">
    <w:name w:val="79B7D3BC239D4264978206BC2651EA98"/>
    <w:rsid w:val="00E41921"/>
    <w:pPr>
      <w:spacing w:after="200" w:line="276" w:lineRule="auto"/>
    </w:pPr>
  </w:style>
  <w:style w:type="paragraph" w:customStyle="1" w:styleId="C7910C542A664735BA463B53BF788B5E1">
    <w:name w:val="C7910C542A664735BA463B53BF788B5E1"/>
    <w:rsid w:val="004A7CF1"/>
    <w:pPr>
      <w:spacing w:after="200" w:line="276" w:lineRule="auto"/>
    </w:pPr>
  </w:style>
  <w:style w:type="paragraph" w:customStyle="1" w:styleId="CCF6C918465A46A08D9881C05FB256CB1">
    <w:name w:val="CCF6C918465A46A08D9881C05FB256CB1"/>
    <w:rsid w:val="004A7CF1"/>
    <w:pPr>
      <w:spacing w:after="200" w:line="276" w:lineRule="auto"/>
    </w:pPr>
  </w:style>
  <w:style w:type="paragraph" w:customStyle="1" w:styleId="1683560DFF58440DBB6FEBC6852D05A91">
    <w:name w:val="1683560DFF58440DBB6FEBC6852D05A91"/>
    <w:rsid w:val="004A7CF1"/>
    <w:pPr>
      <w:spacing w:after="200" w:line="276" w:lineRule="auto"/>
    </w:pPr>
  </w:style>
  <w:style w:type="paragraph" w:customStyle="1" w:styleId="79B7D3BC239D4264978206BC2651EA981">
    <w:name w:val="79B7D3BC239D4264978206BC2651EA981"/>
    <w:rsid w:val="004A7CF1"/>
    <w:pPr>
      <w:spacing w:after="200" w:line="276" w:lineRule="auto"/>
    </w:pPr>
  </w:style>
  <w:style w:type="paragraph" w:customStyle="1" w:styleId="8EFF8210630040D780A667127654CED4">
    <w:name w:val="8EFF8210630040D780A667127654CED4"/>
    <w:rsid w:val="004A7CF1"/>
    <w:pPr>
      <w:spacing w:after="200" w:line="276" w:lineRule="auto"/>
    </w:pPr>
  </w:style>
  <w:style w:type="paragraph" w:customStyle="1" w:styleId="4391CC6301CB456797271ABF0732B1AE">
    <w:name w:val="4391CC6301CB456797271ABF0732B1AE"/>
    <w:rsid w:val="004A7CF1"/>
    <w:pPr>
      <w:spacing w:after="200" w:line="276" w:lineRule="auto"/>
    </w:pPr>
  </w:style>
  <w:style w:type="paragraph" w:customStyle="1" w:styleId="B0754E610E054CBF8CCE4BFFD3EFE2CA">
    <w:name w:val="B0754E610E054CBF8CCE4BFFD3EFE2CA"/>
    <w:rsid w:val="004A7CF1"/>
    <w:pPr>
      <w:spacing w:after="200" w:line="276" w:lineRule="auto"/>
    </w:pPr>
  </w:style>
  <w:style w:type="paragraph" w:customStyle="1" w:styleId="5E4C9E0BAC1A45C59E20DE7DEC6A6931">
    <w:name w:val="5E4C9E0BAC1A45C59E20DE7DEC6A6931"/>
    <w:rsid w:val="004A7CF1"/>
    <w:pPr>
      <w:spacing w:after="200" w:line="276" w:lineRule="auto"/>
    </w:pPr>
  </w:style>
  <w:style w:type="paragraph" w:customStyle="1" w:styleId="1DE2355F93764EF59A78E2EA3375CAD7">
    <w:name w:val="1DE2355F93764EF59A78E2EA3375CAD7"/>
    <w:rsid w:val="004A7CF1"/>
    <w:pPr>
      <w:spacing w:after="200" w:line="276" w:lineRule="auto"/>
    </w:pPr>
  </w:style>
  <w:style w:type="paragraph" w:customStyle="1" w:styleId="2AE68D79766F4499AD2BE1D90000159A">
    <w:name w:val="2AE68D79766F4499AD2BE1D90000159A"/>
    <w:rsid w:val="004A7CF1"/>
    <w:pPr>
      <w:spacing w:after="200" w:line="276" w:lineRule="auto"/>
    </w:pPr>
  </w:style>
  <w:style w:type="paragraph" w:customStyle="1" w:styleId="A3CFAF2FD68B4A50A587F44279488F6A">
    <w:name w:val="A3CFAF2FD68B4A50A587F44279488F6A"/>
    <w:rsid w:val="004A7CF1"/>
    <w:pPr>
      <w:spacing w:after="200" w:line="276" w:lineRule="auto"/>
    </w:pPr>
  </w:style>
  <w:style w:type="paragraph" w:customStyle="1" w:styleId="234DEA44712B43D6A56F806D6F421F91">
    <w:name w:val="234DEA44712B43D6A56F806D6F421F91"/>
    <w:rsid w:val="004A7CF1"/>
    <w:pPr>
      <w:spacing w:after="200" w:line="276" w:lineRule="auto"/>
    </w:pPr>
  </w:style>
  <w:style w:type="paragraph" w:customStyle="1" w:styleId="EAACAFA7FBFE4F5BB07747DE91846446">
    <w:name w:val="EAACAFA7FBFE4F5BB07747DE91846446"/>
    <w:rsid w:val="004A7CF1"/>
    <w:pPr>
      <w:spacing w:after="200" w:line="276" w:lineRule="auto"/>
    </w:pPr>
  </w:style>
  <w:style w:type="paragraph" w:customStyle="1" w:styleId="AA72DF1C74B44AA9BC4ED42AD3234C2C">
    <w:name w:val="AA72DF1C74B44AA9BC4ED42AD3234C2C"/>
    <w:rsid w:val="004A7CF1"/>
    <w:pPr>
      <w:spacing w:after="200" w:line="276" w:lineRule="auto"/>
    </w:pPr>
  </w:style>
  <w:style w:type="paragraph" w:customStyle="1" w:styleId="94546516CF8848F3A891E88B3EE7270D">
    <w:name w:val="94546516CF8848F3A891E88B3EE7270D"/>
    <w:rsid w:val="004A7CF1"/>
    <w:pPr>
      <w:spacing w:after="200" w:line="276" w:lineRule="auto"/>
    </w:pPr>
  </w:style>
  <w:style w:type="paragraph" w:customStyle="1" w:styleId="E8105FE4AC5240A7A695581A26C89597">
    <w:name w:val="E8105FE4AC5240A7A695581A26C89597"/>
    <w:rsid w:val="004A7CF1"/>
  </w:style>
  <w:style w:type="paragraph" w:customStyle="1" w:styleId="681BB544274C41E4A1CFF603FAC35CF7">
    <w:name w:val="681BB544274C41E4A1CFF603FAC35CF7"/>
    <w:rsid w:val="004A7CF1"/>
  </w:style>
  <w:style w:type="paragraph" w:customStyle="1" w:styleId="B3F8208006F640DDBBD8142C08C80460">
    <w:name w:val="B3F8208006F640DDBBD8142C08C80460"/>
    <w:rsid w:val="004A7CF1"/>
  </w:style>
  <w:style w:type="paragraph" w:customStyle="1" w:styleId="AE21B52B09D247FCBE13DEC54AEECEDC">
    <w:name w:val="AE21B52B09D247FCBE13DEC54AEECEDC"/>
    <w:rsid w:val="004A7CF1"/>
  </w:style>
  <w:style w:type="paragraph" w:customStyle="1" w:styleId="5F05850BED164F15BF539B826C007242">
    <w:name w:val="5F05850BED164F15BF539B826C007242"/>
    <w:rsid w:val="004A7CF1"/>
  </w:style>
  <w:style w:type="paragraph" w:customStyle="1" w:styleId="C6291D90627E490CA851E79E84491D98">
    <w:name w:val="C6291D90627E490CA851E79E84491D98"/>
    <w:rsid w:val="004A7CF1"/>
  </w:style>
  <w:style w:type="paragraph" w:customStyle="1" w:styleId="7D5A7BE9325648D395C86BB7B19196EB">
    <w:name w:val="7D5A7BE9325648D395C86BB7B19196EB"/>
    <w:rsid w:val="004A7CF1"/>
  </w:style>
  <w:style w:type="paragraph" w:customStyle="1" w:styleId="E7E20EE1613D4288919F6909A5D5C540">
    <w:name w:val="E7E20EE1613D4288919F6909A5D5C540"/>
    <w:rsid w:val="004A7CF1"/>
  </w:style>
  <w:style w:type="paragraph" w:customStyle="1" w:styleId="C704DC81AB2E414AB68B74DDF19EBD1B">
    <w:name w:val="C704DC81AB2E414AB68B74DDF19EBD1B"/>
    <w:rsid w:val="004A7CF1"/>
  </w:style>
  <w:style w:type="paragraph" w:customStyle="1" w:styleId="FBD50A1FAAED4D559264CD028262C3DC">
    <w:name w:val="FBD50A1FAAED4D559264CD028262C3DC"/>
    <w:rsid w:val="004A7CF1"/>
  </w:style>
  <w:style w:type="paragraph" w:customStyle="1" w:styleId="EFA59EC4E61744B9A086AFB76D9615A6">
    <w:name w:val="EFA59EC4E61744B9A086AFB76D9615A6"/>
    <w:rsid w:val="004A7CF1"/>
  </w:style>
  <w:style w:type="paragraph" w:customStyle="1" w:styleId="DD7392C72F41463DAE8E7269717B26BA">
    <w:name w:val="DD7392C72F41463DAE8E7269717B26BA"/>
    <w:rsid w:val="004A7CF1"/>
  </w:style>
  <w:style w:type="paragraph" w:customStyle="1" w:styleId="4A7E5182F80B4416A6C18BE872648A0F">
    <w:name w:val="4A7E5182F80B4416A6C18BE872648A0F"/>
    <w:rsid w:val="004A7CF1"/>
  </w:style>
  <w:style w:type="paragraph" w:customStyle="1" w:styleId="DDC1D134EE0344C6862641BD83C8F041">
    <w:name w:val="DDC1D134EE0344C6862641BD83C8F041"/>
    <w:rsid w:val="004A7CF1"/>
  </w:style>
  <w:style w:type="paragraph" w:customStyle="1" w:styleId="D511E9C84C9842EE980B5DBEB5B29674">
    <w:name w:val="D511E9C84C9842EE980B5DBEB5B29674"/>
    <w:rsid w:val="004A7CF1"/>
  </w:style>
  <w:style w:type="paragraph" w:customStyle="1" w:styleId="E4A9E6A6740649319C2637775DFA898C">
    <w:name w:val="E4A9E6A6740649319C2637775DFA898C"/>
    <w:rsid w:val="004A7CF1"/>
  </w:style>
  <w:style w:type="paragraph" w:customStyle="1" w:styleId="691A97C23EBA491BB8B98B4CA359782D">
    <w:name w:val="691A97C23EBA491BB8B98B4CA359782D"/>
    <w:rsid w:val="004A7CF1"/>
  </w:style>
  <w:style w:type="paragraph" w:customStyle="1" w:styleId="7AA4572B19594C6585EB803378F40605">
    <w:name w:val="7AA4572B19594C6585EB803378F40605"/>
    <w:rsid w:val="004A7CF1"/>
  </w:style>
  <w:style w:type="paragraph" w:customStyle="1" w:styleId="0DE6B7B82D4045F192087E46C3F1855F">
    <w:name w:val="0DE6B7B82D4045F192087E46C3F1855F"/>
    <w:rsid w:val="004A7CF1"/>
  </w:style>
  <w:style w:type="paragraph" w:customStyle="1" w:styleId="D45F123A744B4176A02A93DB37A72B46">
    <w:name w:val="D45F123A744B4176A02A93DB37A72B46"/>
    <w:rsid w:val="004A7CF1"/>
  </w:style>
  <w:style w:type="paragraph" w:customStyle="1" w:styleId="56035B978DDE4E479EC9C8A3239A8E69">
    <w:name w:val="56035B978DDE4E479EC9C8A3239A8E69"/>
    <w:rsid w:val="004A7CF1"/>
  </w:style>
  <w:style w:type="paragraph" w:customStyle="1" w:styleId="D15F56FF2B8447DDAA31E593A726135C">
    <w:name w:val="D15F56FF2B8447DDAA31E593A726135C"/>
    <w:rsid w:val="004A7CF1"/>
  </w:style>
  <w:style w:type="paragraph" w:customStyle="1" w:styleId="DBF0A8FD41DA4562AA9EC07A1BCE02CE">
    <w:name w:val="DBF0A8FD41DA4562AA9EC07A1BCE02CE"/>
    <w:rsid w:val="004A7CF1"/>
  </w:style>
  <w:style w:type="paragraph" w:customStyle="1" w:styleId="5E524D80AE0C4D6BB4E40A3FCDF2CF9C">
    <w:name w:val="5E524D80AE0C4D6BB4E40A3FCDF2CF9C"/>
    <w:rsid w:val="004A7CF1"/>
  </w:style>
  <w:style w:type="paragraph" w:customStyle="1" w:styleId="AC2C75E73639448597CC398D080571DA">
    <w:name w:val="AC2C75E73639448597CC398D080571DA"/>
    <w:rsid w:val="004A7CF1"/>
  </w:style>
  <w:style w:type="paragraph" w:customStyle="1" w:styleId="0001CF9E3E71424D81F57959CEFAE8F3">
    <w:name w:val="0001CF9E3E71424D81F57959CEFAE8F3"/>
    <w:rsid w:val="004A7CF1"/>
  </w:style>
  <w:style w:type="paragraph" w:customStyle="1" w:styleId="FD809F9DBAE64295931911556C0712FC">
    <w:name w:val="FD809F9DBAE64295931911556C0712FC"/>
    <w:rsid w:val="004A7CF1"/>
  </w:style>
  <w:style w:type="paragraph" w:customStyle="1" w:styleId="9128205C9B9D4C6D98CFFF13B7025CFC">
    <w:name w:val="9128205C9B9D4C6D98CFFF13B7025CFC"/>
    <w:rsid w:val="004A7CF1"/>
  </w:style>
  <w:style w:type="paragraph" w:customStyle="1" w:styleId="1D51FA04975746F0A85A2D1E31EA402C">
    <w:name w:val="1D51FA04975746F0A85A2D1E31EA402C"/>
    <w:rsid w:val="004A7CF1"/>
  </w:style>
  <w:style w:type="paragraph" w:customStyle="1" w:styleId="DFC1024E02D24831AD89247B2E1A1B16">
    <w:name w:val="DFC1024E02D24831AD89247B2E1A1B16"/>
    <w:rsid w:val="004A7CF1"/>
  </w:style>
  <w:style w:type="paragraph" w:customStyle="1" w:styleId="62A7F6418C5C4F32975CFB289AF8F6A9">
    <w:name w:val="62A7F6418C5C4F32975CFB289AF8F6A9"/>
    <w:rsid w:val="004A7CF1"/>
  </w:style>
  <w:style w:type="paragraph" w:customStyle="1" w:styleId="42C874C833D141E38BEFA755F8424298">
    <w:name w:val="42C874C833D141E38BEFA755F8424298"/>
    <w:rsid w:val="004A7CF1"/>
  </w:style>
  <w:style w:type="paragraph" w:customStyle="1" w:styleId="D63D73A393794F9396E9706157EF37EF">
    <w:name w:val="D63D73A393794F9396E9706157EF37EF"/>
    <w:rsid w:val="004A7CF1"/>
  </w:style>
  <w:style w:type="paragraph" w:customStyle="1" w:styleId="636F5241298D4F8493EEF7370952FEBB">
    <w:name w:val="636F5241298D4F8493EEF7370952FEBB"/>
    <w:rsid w:val="004A7CF1"/>
  </w:style>
  <w:style w:type="paragraph" w:customStyle="1" w:styleId="73FE68BE78614A98B1B35022B262E5B5">
    <w:name w:val="73FE68BE78614A98B1B35022B262E5B5"/>
    <w:rsid w:val="004A7CF1"/>
  </w:style>
  <w:style w:type="paragraph" w:customStyle="1" w:styleId="7E1CF890246A4090B19D4BDD206A3D4D">
    <w:name w:val="7E1CF890246A4090B19D4BDD206A3D4D"/>
    <w:rsid w:val="004A7CF1"/>
  </w:style>
  <w:style w:type="paragraph" w:customStyle="1" w:styleId="F12170DE0D03441CB6F053DA78584CA5">
    <w:name w:val="F12170DE0D03441CB6F053DA78584CA5"/>
    <w:rsid w:val="004A7CF1"/>
  </w:style>
  <w:style w:type="paragraph" w:customStyle="1" w:styleId="B2ABA651C70C461A99B148E69F9C3961">
    <w:name w:val="B2ABA651C70C461A99B148E69F9C3961"/>
    <w:rsid w:val="004A7CF1"/>
  </w:style>
  <w:style w:type="paragraph" w:customStyle="1" w:styleId="132A2A50288B4B74A064AD28E0D2BBDF">
    <w:name w:val="132A2A50288B4B74A064AD28E0D2BBDF"/>
    <w:rsid w:val="004A7CF1"/>
  </w:style>
  <w:style w:type="paragraph" w:customStyle="1" w:styleId="B10D2810EB6C4338962BB23AB053B44F">
    <w:name w:val="B10D2810EB6C4338962BB23AB053B44F"/>
    <w:rsid w:val="004A7CF1"/>
  </w:style>
  <w:style w:type="paragraph" w:customStyle="1" w:styleId="10C817DC6C1045E8B91F2066EC2F6B26">
    <w:name w:val="10C817DC6C1045E8B91F2066EC2F6B26"/>
    <w:rsid w:val="004A7CF1"/>
  </w:style>
  <w:style w:type="paragraph" w:customStyle="1" w:styleId="FCD9E15C78A34ACB9C57B961BE971298">
    <w:name w:val="FCD9E15C78A34ACB9C57B961BE971298"/>
    <w:rsid w:val="004A7CF1"/>
  </w:style>
  <w:style w:type="paragraph" w:customStyle="1" w:styleId="571F518901AF4349932E506F1EEA41E8">
    <w:name w:val="571F518901AF4349932E506F1EEA41E8"/>
    <w:rsid w:val="004A7CF1"/>
  </w:style>
  <w:style w:type="paragraph" w:customStyle="1" w:styleId="95C6CA9438B64163B7F4AE9F7F101E88">
    <w:name w:val="95C6CA9438B64163B7F4AE9F7F101E88"/>
    <w:rsid w:val="004A7CF1"/>
  </w:style>
  <w:style w:type="paragraph" w:customStyle="1" w:styleId="7F42A28633C745A89B590603B433628E">
    <w:name w:val="7F42A28633C745A89B590603B433628E"/>
    <w:rsid w:val="004A7CF1"/>
  </w:style>
  <w:style w:type="paragraph" w:customStyle="1" w:styleId="89DD49F4D9B54A98874FDE3450E2C2EE">
    <w:name w:val="89DD49F4D9B54A98874FDE3450E2C2EE"/>
    <w:rsid w:val="004A7CF1"/>
  </w:style>
  <w:style w:type="paragraph" w:customStyle="1" w:styleId="F383633EE78443F89582BDC97634E861">
    <w:name w:val="F383633EE78443F89582BDC97634E861"/>
    <w:rsid w:val="004A7CF1"/>
  </w:style>
  <w:style w:type="paragraph" w:customStyle="1" w:styleId="901F2850A4364767B69811D16FC4419B">
    <w:name w:val="901F2850A4364767B69811D16FC4419B"/>
    <w:rsid w:val="004A7CF1"/>
  </w:style>
  <w:style w:type="paragraph" w:customStyle="1" w:styleId="6931B57C57CE41329F0CDB828952D43D">
    <w:name w:val="6931B57C57CE41329F0CDB828952D43D"/>
    <w:rsid w:val="004A7CF1"/>
  </w:style>
  <w:style w:type="paragraph" w:customStyle="1" w:styleId="9F06529E0FCD4024ADE11B9E26CF489B">
    <w:name w:val="9F06529E0FCD4024ADE11B9E26CF489B"/>
    <w:rsid w:val="004A7CF1"/>
  </w:style>
  <w:style w:type="paragraph" w:customStyle="1" w:styleId="7D3D24C422C741A18CD9ADFC4E50CCF8">
    <w:name w:val="7D3D24C422C741A18CD9ADFC4E50CCF8"/>
    <w:rsid w:val="004A7CF1"/>
  </w:style>
  <w:style w:type="paragraph" w:customStyle="1" w:styleId="C5DD1C4750A6421B9BA8F94A552C2A54">
    <w:name w:val="C5DD1C4750A6421B9BA8F94A552C2A54"/>
    <w:rsid w:val="004A7CF1"/>
  </w:style>
  <w:style w:type="paragraph" w:customStyle="1" w:styleId="F8B9D90C8166462093789031F9309C29">
    <w:name w:val="F8B9D90C8166462093789031F9309C29"/>
    <w:rsid w:val="004A7CF1"/>
  </w:style>
  <w:style w:type="paragraph" w:customStyle="1" w:styleId="DCB272C57E944F5F880A17C961DDCBA4">
    <w:name w:val="DCB272C57E944F5F880A17C961DDCBA4"/>
    <w:rsid w:val="004A7CF1"/>
  </w:style>
  <w:style w:type="paragraph" w:customStyle="1" w:styleId="09469B7EF03B4A6CB37404777B1AE244">
    <w:name w:val="09469B7EF03B4A6CB37404777B1AE244"/>
    <w:rsid w:val="004A7CF1"/>
  </w:style>
  <w:style w:type="paragraph" w:customStyle="1" w:styleId="1F29823AA8F54563821FB553414E06F8">
    <w:name w:val="1F29823AA8F54563821FB553414E06F8"/>
    <w:rsid w:val="004A7CF1"/>
  </w:style>
  <w:style w:type="paragraph" w:customStyle="1" w:styleId="0C5DF74B18904222AF1B7BAE2A13417A">
    <w:name w:val="0C5DF74B18904222AF1B7BAE2A13417A"/>
    <w:rsid w:val="004A7CF1"/>
  </w:style>
  <w:style w:type="paragraph" w:customStyle="1" w:styleId="E6FFC6B4E97C42E897FFAE2BEA4ABDC1">
    <w:name w:val="E6FFC6B4E97C42E897FFAE2BEA4ABDC1"/>
    <w:rsid w:val="004A7CF1"/>
  </w:style>
  <w:style w:type="paragraph" w:customStyle="1" w:styleId="C2EBE67BCE004828BB9A72DD784D33B2">
    <w:name w:val="C2EBE67BCE004828BB9A72DD784D33B2"/>
    <w:rsid w:val="004A7CF1"/>
  </w:style>
  <w:style w:type="paragraph" w:customStyle="1" w:styleId="E14A2DB772924B9ABBF1C0C771949236">
    <w:name w:val="E14A2DB772924B9ABBF1C0C771949236"/>
    <w:rsid w:val="004A7CF1"/>
  </w:style>
  <w:style w:type="paragraph" w:customStyle="1" w:styleId="06E55E85B44844A587D889BAE07C4723">
    <w:name w:val="06E55E85B44844A587D889BAE07C4723"/>
    <w:rsid w:val="004A7CF1"/>
  </w:style>
  <w:style w:type="paragraph" w:customStyle="1" w:styleId="2695CAC95BB64DD7A5D092B35EBD6113">
    <w:name w:val="2695CAC95BB64DD7A5D092B35EBD6113"/>
    <w:rsid w:val="004A7CF1"/>
  </w:style>
  <w:style w:type="paragraph" w:customStyle="1" w:styleId="B843658E067443B9B0094FA5110DCDF6">
    <w:name w:val="B843658E067443B9B0094FA5110DCDF6"/>
    <w:rsid w:val="004A7CF1"/>
  </w:style>
  <w:style w:type="paragraph" w:customStyle="1" w:styleId="80BF8E906783426887D8D0A27CEE3DD2">
    <w:name w:val="80BF8E906783426887D8D0A27CEE3DD2"/>
    <w:rsid w:val="004A7CF1"/>
  </w:style>
  <w:style w:type="paragraph" w:customStyle="1" w:styleId="313865E8F35F48939D058C8E150B18E9">
    <w:name w:val="313865E8F35F48939D058C8E150B18E9"/>
    <w:rsid w:val="004A7CF1"/>
  </w:style>
  <w:style w:type="paragraph" w:customStyle="1" w:styleId="23F88341E6DD49A28B1B7C63614C7A7E">
    <w:name w:val="23F88341E6DD49A28B1B7C63614C7A7E"/>
    <w:rsid w:val="004A7CF1"/>
  </w:style>
  <w:style w:type="paragraph" w:customStyle="1" w:styleId="55E1D597D9C94BE2AEC913F02DE6A027">
    <w:name w:val="55E1D597D9C94BE2AEC913F02DE6A027"/>
    <w:rsid w:val="004A7CF1"/>
  </w:style>
  <w:style w:type="paragraph" w:customStyle="1" w:styleId="0C248E7EA9EC44C48FDD27020E47C3C8">
    <w:name w:val="0C248E7EA9EC44C48FDD27020E47C3C8"/>
    <w:rsid w:val="004A7CF1"/>
  </w:style>
  <w:style w:type="paragraph" w:customStyle="1" w:styleId="3BC0E40A3999421B9696DB502872F1ED">
    <w:name w:val="3BC0E40A3999421B9696DB502872F1ED"/>
    <w:rsid w:val="004A7CF1"/>
  </w:style>
  <w:style w:type="paragraph" w:customStyle="1" w:styleId="5286C680E1084DACA9E9C023149629A2">
    <w:name w:val="5286C680E1084DACA9E9C023149629A2"/>
    <w:rsid w:val="004A7CF1"/>
  </w:style>
  <w:style w:type="paragraph" w:customStyle="1" w:styleId="A481B4FB7E114DB0B6EFCC4EF85BECB3">
    <w:name w:val="A481B4FB7E114DB0B6EFCC4EF85BECB3"/>
    <w:rsid w:val="004A7CF1"/>
  </w:style>
  <w:style w:type="paragraph" w:customStyle="1" w:styleId="3DFED0D0660548DA989AD77D6D9E3545">
    <w:name w:val="3DFED0D0660548DA989AD77D6D9E3545"/>
    <w:rsid w:val="004A7CF1"/>
  </w:style>
  <w:style w:type="paragraph" w:customStyle="1" w:styleId="98A7A6A5B224499BA88F6ED708B2A211">
    <w:name w:val="98A7A6A5B224499BA88F6ED708B2A211"/>
    <w:rsid w:val="004A7CF1"/>
  </w:style>
  <w:style w:type="paragraph" w:customStyle="1" w:styleId="6D9A39B0CAED4EAD893F4323EF2674C8">
    <w:name w:val="6D9A39B0CAED4EAD893F4323EF2674C8"/>
    <w:rsid w:val="004A7CF1"/>
  </w:style>
  <w:style w:type="paragraph" w:customStyle="1" w:styleId="0733C5ADA9564285BECA8FD5605500B9">
    <w:name w:val="0733C5ADA9564285BECA8FD5605500B9"/>
    <w:rsid w:val="004A7CF1"/>
  </w:style>
  <w:style w:type="paragraph" w:customStyle="1" w:styleId="A1F10DB708044E619B26760F9D9822FA">
    <w:name w:val="A1F10DB708044E619B26760F9D9822FA"/>
    <w:rsid w:val="004A7CF1"/>
  </w:style>
  <w:style w:type="paragraph" w:customStyle="1" w:styleId="AE1D6B095788421B8C85C8CF4CD251AC">
    <w:name w:val="AE1D6B095788421B8C85C8CF4CD251AC"/>
    <w:rsid w:val="004A7CF1"/>
  </w:style>
  <w:style w:type="paragraph" w:customStyle="1" w:styleId="354D4165EE6244F299671ABF86C24E9B">
    <w:name w:val="354D4165EE6244F299671ABF86C24E9B"/>
    <w:rsid w:val="004A7CF1"/>
  </w:style>
  <w:style w:type="paragraph" w:customStyle="1" w:styleId="9DC94F280D4E4C8C87AC5E5C42BA86E0">
    <w:name w:val="9DC94F280D4E4C8C87AC5E5C42BA86E0"/>
    <w:rsid w:val="004A7CF1"/>
  </w:style>
  <w:style w:type="paragraph" w:customStyle="1" w:styleId="B9B1FA6B2D0E4F7EA66FE35F7B0B55BA">
    <w:name w:val="B9B1FA6B2D0E4F7EA66FE35F7B0B55BA"/>
    <w:rsid w:val="004A7CF1"/>
  </w:style>
  <w:style w:type="paragraph" w:customStyle="1" w:styleId="16A4C34272D24F5CA709F10BF2E355AD">
    <w:name w:val="16A4C34272D24F5CA709F10BF2E355AD"/>
    <w:rsid w:val="004A7CF1"/>
  </w:style>
  <w:style w:type="paragraph" w:customStyle="1" w:styleId="FA06E1FB755B459480FA70D1E2862538">
    <w:name w:val="FA06E1FB755B459480FA70D1E2862538"/>
    <w:rsid w:val="004A7CF1"/>
  </w:style>
  <w:style w:type="paragraph" w:customStyle="1" w:styleId="1F2A9709172144CC81364CE464CFE6FA">
    <w:name w:val="1F2A9709172144CC81364CE464CFE6FA"/>
    <w:rsid w:val="004A7CF1"/>
  </w:style>
  <w:style w:type="paragraph" w:customStyle="1" w:styleId="527C659F95B44B36A76DB489F97018B6">
    <w:name w:val="527C659F95B44B36A76DB489F97018B6"/>
    <w:rsid w:val="004A7CF1"/>
  </w:style>
  <w:style w:type="paragraph" w:customStyle="1" w:styleId="1AAA59ADDE304F07A93910D326E1BCE6">
    <w:name w:val="1AAA59ADDE304F07A93910D326E1BCE6"/>
    <w:rsid w:val="004A7CF1"/>
  </w:style>
  <w:style w:type="paragraph" w:customStyle="1" w:styleId="1DDA04BA842644C69027F41FE65AE0AE">
    <w:name w:val="1DDA04BA842644C69027F41FE65AE0AE"/>
    <w:rsid w:val="004A7CF1"/>
  </w:style>
  <w:style w:type="paragraph" w:customStyle="1" w:styleId="B805F62AE1294DD1969784BE1AC0FB72">
    <w:name w:val="B805F62AE1294DD1969784BE1AC0FB72"/>
    <w:rsid w:val="004A7CF1"/>
  </w:style>
  <w:style w:type="paragraph" w:customStyle="1" w:styleId="CB1EEA0D677D47B595BDB247DCF435BE">
    <w:name w:val="CB1EEA0D677D47B595BDB247DCF435BE"/>
    <w:rsid w:val="004A7CF1"/>
  </w:style>
  <w:style w:type="paragraph" w:customStyle="1" w:styleId="C7910C542A664735BA463B53BF788B5E2">
    <w:name w:val="C7910C542A664735BA463B53BF788B5E2"/>
    <w:rsid w:val="009D47B0"/>
    <w:pPr>
      <w:spacing w:after="200" w:line="276" w:lineRule="auto"/>
    </w:pPr>
  </w:style>
  <w:style w:type="paragraph" w:customStyle="1" w:styleId="CCF6C918465A46A08D9881C05FB256CB2">
    <w:name w:val="CCF6C918465A46A08D9881C05FB256CB2"/>
    <w:rsid w:val="009D47B0"/>
    <w:pPr>
      <w:spacing w:after="200" w:line="276" w:lineRule="auto"/>
    </w:pPr>
  </w:style>
  <w:style w:type="character" w:styleId="Hyperlink">
    <w:name w:val="Hyperlink"/>
    <w:basedOn w:val="DefaultParagraphFont"/>
    <w:uiPriority w:val="99"/>
    <w:unhideWhenUsed/>
    <w:rsid w:val="00A17EA7"/>
    <w:rPr>
      <w:color w:val="0563C1" w:themeColor="hyperlink"/>
      <w:u w:val="single"/>
    </w:rPr>
  </w:style>
  <w:style w:type="paragraph" w:customStyle="1" w:styleId="1683560DFF58440DBB6FEBC6852D05A92">
    <w:name w:val="1683560DFF58440DBB6FEBC6852D05A92"/>
    <w:rsid w:val="009D47B0"/>
    <w:pPr>
      <w:spacing w:after="200" w:line="276" w:lineRule="auto"/>
    </w:pPr>
  </w:style>
  <w:style w:type="paragraph" w:customStyle="1" w:styleId="79B7D3BC239D4264978206BC2651EA982">
    <w:name w:val="79B7D3BC239D4264978206BC2651EA982"/>
    <w:rsid w:val="009D47B0"/>
    <w:pPr>
      <w:spacing w:after="200" w:line="276" w:lineRule="auto"/>
    </w:pPr>
  </w:style>
  <w:style w:type="paragraph" w:customStyle="1" w:styleId="8EFF8210630040D780A667127654CED41">
    <w:name w:val="8EFF8210630040D780A667127654CED41"/>
    <w:rsid w:val="009D47B0"/>
    <w:pPr>
      <w:spacing w:after="200" w:line="276" w:lineRule="auto"/>
    </w:pPr>
  </w:style>
  <w:style w:type="paragraph" w:customStyle="1" w:styleId="FA06E1FB755B459480FA70D1E28625381">
    <w:name w:val="FA06E1FB755B459480FA70D1E28625381"/>
    <w:rsid w:val="009D47B0"/>
    <w:pPr>
      <w:spacing w:after="200" w:line="276" w:lineRule="auto"/>
    </w:pPr>
  </w:style>
  <w:style w:type="paragraph" w:customStyle="1" w:styleId="1AAA59ADDE304F07A93910D326E1BCE61">
    <w:name w:val="1AAA59ADDE304F07A93910D326E1BCE61"/>
    <w:rsid w:val="009D47B0"/>
    <w:pPr>
      <w:spacing w:after="200" w:line="276" w:lineRule="auto"/>
    </w:pPr>
  </w:style>
  <w:style w:type="paragraph" w:customStyle="1" w:styleId="1DDA04BA842644C69027F41FE65AE0AE1">
    <w:name w:val="1DDA04BA842644C69027F41FE65AE0AE1"/>
    <w:rsid w:val="009D47B0"/>
    <w:pPr>
      <w:spacing w:after="200" w:line="276" w:lineRule="auto"/>
    </w:pPr>
  </w:style>
  <w:style w:type="paragraph" w:customStyle="1" w:styleId="B805F62AE1294DD1969784BE1AC0FB721">
    <w:name w:val="B805F62AE1294DD1969784BE1AC0FB721"/>
    <w:rsid w:val="009D47B0"/>
    <w:pPr>
      <w:spacing w:after="200" w:line="276" w:lineRule="auto"/>
    </w:pPr>
  </w:style>
  <w:style w:type="paragraph" w:customStyle="1" w:styleId="CB1EEA0D677D47B595BDB247DCF435BE1">
    <w:name w:val="CB1EEA0D677D47B595BDB247DCF435BE1"/>
    <w:rsid w:val="009D47B0"/>
    <w:pPr>
      <w:spacing w:after="200" w:line="276" w:lineRule="auto"/>
    </w:pPr>
  </w:style>
  <w:style w:type="paragraph" w:customStyle="1" w:styleId="94546516CF8848F3A891E88B3EE7270D1">
    <w:name w:val="94546516CF8848F3A891E88B3EE7270D1"/>
    <w:rsid w:val="009D47B0"/>
    <w:pPr>
      <w:spacing w:after="200" w:line="276" w:lineRule="auto"/>
    </w:pPr>
  </w:style>
  <w:style w:type="paragraph" w:customStyle="1" w:styleId="C7910C542A664735BA463B53BF788B5E3">
    <w:name w:val="C7910C542A664735BA463B53BF788B5E3"/>
    <w:rsid w:val="00A17EA7"/>
    <w:pPr>
      <w:spacing w:after="200" w:line="276" w:lineRule="auto"/>
    </w:pPr>
  </w:style>
  <w:style w:type="paragraph" w:customStyle="1" w:styleId="CCF6C918465A46A08D9881C05FB256CB3">
    <w:name w:val="CCF6C918465A46A08D9881C05FB256CB3"/>
    <w:rsid w:val="00A17EA7"/>
    <w:pPr>
      <w:spacing w:after="200" w:line="276" w:lineRule="auto"/>
    </w:pPr>
  </w:style>
  <w:style w:type="paragraph" w:customStyle="1" w:styleId="79B7D3BC239D4264978206BC2651EA983">
    <w:name w:val="79B7D3BC239D4264978206BC2651EA983"/>
    <w:rsid w:val="00A17EA7"/>
    <w:pPr>
      <w:spacing w:after="200" w:line="276" w:lineRule="auto"/>
    </w:pPr>
  </w:style>
  <w:style w:type="paragraph" w:customStyle="1" w:styleId="8EFF8210630040D780A667127654CED42">
    <w:name w:val="8EFF8210630040D780A667127654CED42"/>
    <w:rsid w:val="00A17EA7"/>
    <w:pPr>
      <w:spacing w:after="200" w:line="276" w:lineRule="auto"/>
    </w:pPr>
  </w:style>
  <w:style w:type="paragraph" w:customStyle="1" w:styleId="FA06E1FB755B459480FA70D1E28625382">
    <w:name w:val="FA06E1FB755B459480FA70D1E28625382"/>
    <w:rsid w:val="00A17EA7"/>
    <w:pPr>
      <w:spacing w:after="200" w:line="276" w:lineRule="auto"/>
    </w:pPr>
  </w:style>
  <w:style w:type="paragraph" w:customStyle="1" w:styleId="1AAA59ADDE304F07A93910D326E1BCE62">
    <w:name w:val="1AAA59ADDE304F07A93910D326E1BCE62"/>
    <w:rsid w:val="00A17EA7"/>
    <w:pPr>
      <w:spacing w:after="200" w:line="276" w:lineRule="auto"/>
    </w:pPr>
  </w:style>
  <w:style w:type="paragraph" w:customStyle="1" w:styleId="1DDA04BA842644C69027F41FE65AE0AE2">
    <w:name w:val="1DDA04BA842644C69027F41FE65AE0AE2"/>
    <w:rsid w:val="00A17EA7"/>
    <w:pPr>
      <w:spacing w:after="200" w:line="276" w:lineRule="auto"/>
    </w:pPr>
  </w:style>
  <w:style w:type="paragraph" w:customStyle="1" w:styleId="B805F62AE1294DD1969784BE1AC0FB722">
    <w:name w:val="B805F62AE1294DD1969784BE1AC0FB722"/>
    <w:rsid w:val="00A17EA7"/>
    <w:pPr>
      <w:spacing w:after="200" w:line="276" w:lineRule="auto"/>
    </w:pPr>
  </w:style>
  <w:style w:type="paragraph" w:customStyle="1" w:styleId="CB1EEA0D677D47B595BDB247DCF435BE2">
    <w:name w:val="CB1EEA0D677D47B595BDB247DCF435BE2"/>
    <w:rsid w:val="00A17EA7"/>
    <w:pPr>
      <w:spacing w:after="200" w:line="276" w:lineRule="auto"/>
    </w:pPr>
  </w:style>
  <w:style w:type="paragraph" w:customStyle="1" w:styleId="94546516CF8848F3A891E88B3EE7270D2">
    <w:name w:val="94546516CF8848F3A891E88B3EE7270D2"/>
    <w:rsid w:val="00A17EA7"/>
    <w:pPr>
      <w:spacing w:after="200" w:line="276"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686BD5-B336-4008-A627-AEDD0236B7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3</Pages>
  <Words>880</Words>
  <Characters>5016</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Department of Interior</Company>
  <LinksUpToDate>false</LinksUpToDate>
  <CharactersWithSpaces>5885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Maitra, Julie Binder</dc:creator>
  <cp:keywords/>
  <dc:description/>
  <cp:lastModifiedBy>Maitra, Julie Binder</cp:lastModifiedBy>
  <cp:revision>5</cp:revision>
  <cp:lastPrinted>2017-08-29T18:57:00Z</cp:lastPrinted>
  <dcterms:created xsi:type="dcterms:W3CDTF">2017-08-31T15:06:00Z</dcterms:created>
  <dcterms:modified xsi:type="dcterms:W3CDTF">2017-09-06T14:54:00Z</dcterms:modified>
</cp:coreProperties>
</file>